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2F9" w:rsidRDefault="005652F9" w:rsidP="005652F9">
      <w:pPr>
        <w:rPr>
          <w:rFonts w:ascii="Times New Roman" w:hAnsi="Times New Roman" w:cs="Times New Roman"/>
          <w:sz w:val="32"/>
          <w:lang w:val="en-US"/>
        </w:rPr>
      </w:pPr>
    </w:p>
    <w:p w:rsidR="000D1E6A" w:rsidRPr="007F65B9" w:rsidRDefault="00217E95" w:rsidP="00C009A7">
      <w:pPr>
        <w:jc w:val="center"/>
        <w:rPr>
          <w:rFonts w:ascii="Times New Roman" w:hAnsi="Times New Roman" w:cs="Times New Roman"/>
          <w:b/>
          <w:sz w:val="18"/>
          <w:szCs w:val="18"/>
          <w:lang w:val="en-US"/>
        </w:rPr>
      </w:pPr>
      <w:r w:rsidRPr="007F65B9">
        <w:rPr>
          <w:rFonts w:ascii="Times New Roman" w:hAnsi="Times New Roman" w:cs="Times New Roman"/>
          <w:b/>
          <w:sz w:val="18"/>
          <w:szCs w:val="18"/>
          <w:lang w:val="en-US"/>
        </w:rPr>
        <w:t>Multicultural Britain (Lit 6-34</w:t>
      </w:r>
      <w:r w:rsidR="00461E0F" w:rsidRPr="007F65B9">
        <w:rPr>
          <w:rFonts w:ascii="Times New Roman" w:hAnsi="Times New Roman" w:cs="Times New Roman"/>
          <w:b/>
          <w:sz w:val="18"/>
          <w:szCs w:val="18"/>
          <w:lang w:val="en-US"/>
        </w:rPr>
        <w:t>1)</w:t>
      </w:r>
    </w:p>
    <w:p w:rsidR="00461E0F" w:rsidRPr="007F65B9" w:rsidRDefault="00FB2715" w:rsidP="00461E0F">
      <w:pPr>
        <w:jc w:val="center"/>
        <w:rPr>
          <w:rFonts w:ascii="Times New Roman" w:hAnsi="Times New Roman" w:cs="Times New Roman"/>
          <w:sz w:val="18"/>
          <w:szCs w:val="18"/>
          <w:lang w:val="en-US"/>
        </w:rPr>
      </w:pPr>
      <w:r w:rsidRPr="007F65B9">
        <w:rPr>
          <w:rFonts w:ascii="Times New Roman" w:hAnsi="Times New Roman" w:cs="Times New Roman"/>
          <w:sz w:val="18"/>
          <w:szCs w:val="18"/>
          <w:lang w:val="en-US"/>
        </w:rPr>
        <w:t>Spring</w:t>
      </w:r>
      <w:r w:rsidR="00461E0F" w:rsidRPr="007F65B9">
        <w:rPr>
          <w:rFonts w:ascii="Times New Roman" w:hAnsi="Times New Roman" w:cs="Times New Roman"/>
          <w:sz w:val="18"/>
          <w:szCs w:val="18"/>
          <w:lang w:val="en-US"/>
        </w:rPr>
        <w:t xml:space="preserve"> Semester</w:t>
      </w:r>
    </w:p>
    <w:p w:rsidR="00461E0F" w:rsidRPr="007F65B9" w:rsidRDefault="005B32A3" w:rsidP="004B6D17">
      <w:pPr>
        <w:jc w:val="center"/>
        <w:rPr>
          <w:rFonts w:ascii="Times New Roman" w:hAnsi="Times New Roman" w:cs="Times New Roman"/>
          <w:sz w:val="18"/>
          <w:szCs w:val="18"/>
          <w:lang w:val="en-US"/>
        </w:rPr>
      </w:pPr>
      <w:r w:rsidRPr="007F65B9">
        <w:rPr>
          <w:rFonts w:ascii="Times New Roman" w:hAnsi="Times New Roman" w:cs="Times New Roman"/>
          <w:sz w:val="18"/>
          <w:szCs w:val="18"/>
          <w:lang w:val="en-US"/>
        </w:rPr>
        <w:t>201</w:t>
      </w:r>
      <w:r w:rsidR="004859AE">
        <w:rPr>
          <w:rFonts w:ascii="Times New Roman" w:hAnsi="Times New Roman" w:cs="Times New Roman"/>
          <w:sz w:val="18"/>
          <w:szCs w:val="18"/>
          <w:lang w:val="en-US"/>
        </w:rPr>
        <w:t>9-2020</w:t>
      </w:r>
    </w:p>
    <w:p w:rsidR="00461E0F" w:rsidRPr="007F65B9" w:rsidRDefault="00461E0F" w:rsidP="00461E0F">
      <w:pPr>
        <w:pStyle w:val="Heading2"/>
        <w:rPr>
          <w:sz w:val="18"/>
          <w:szCs w:val="18"/>
          <w:u w:val="none"/>
        </w:rPr>
      </w:pPr>
      <w:r w:rsidRPr="007F65B9">
        <w:rPr>
          <w:sz w:val="18"/>
          <w:szCs w:val="18"/>
          <w:u w:val="none"/>
        </w:rPr>
        <w:t>Lecturer</w:t>
      </w:r>
    </w:p>
    <w:p w:rsidR="00461E0F" w:rsidRPr="007F65B9" w:rsidRDefault="00FB2715" w:rsidP="00E35D8E">
      <w:pPr>
        <w:jc w:val="center"/>
        <w:rPr>
          <w:rFonts w:ascii="Times New Roman" w:hAnsi="Times New Roman" w:cs="Times New Roman"/>
          <w:sz w:val="18"/>
          <w:szCs w:val="18"/>
          <w:lang w:val="en-US"/>
        </w:rPr>
      </w:pPr>
      <w:r w:rsidRPr="007F65B9">
        <w:rPr>
          <w:rFonts w:ascii="Times New Roman" w:hAnsi="Times New Roman" w:cs="Times New Roman"/>
          <w:sz w:val="18"/>
          <w:szCs w:val="18"/>
          <w:lang w:val="en-US"/>
        </w:rPr>
        <w:t xml:space="preserve">Effie </w:t>
      </w:r>
      <w:proofErr w:type="spellStart"/>
      <w:r w:rsidRPr="007F65B9">
        <w:rPr>
          <w:rFonts w:ascii="Times New Roman" w:hAnsi="Times New Roman" w:cs="Times New Roman"/>
          <w:sz w:val="18"/>
          <w:szCs w:val="18"/>
          <w:lang w:val="en-US"/>
        </w:rPr>
        <w:t>Yiannopoulou</w:t>
      </w:r>
      <w:proofErr w:type="spellEnd"/>
      <w:r w:rsidRPr="007F65B9">
        <w:rPr>
          <w:rFonts w:ascii="Times New Roman" w:hAnsi="Times New Roman" w:cs="Times New Roman"/>
          <w:sz w:val="18"/>
          <w:szCs w:val="18"/>
          <w:lang w:val="en-US"/>
        </w:rPr>
        <w:t xml:space="preserve"> (room 307</w:t>
      </w:r>
      <w:r w:rsidR="00461E0F" w:rsidRPr="007F65B9">
        <w:rPr>
          <w:rFonts w:ascii="Times New Roman" w:hAnsi="Times New Roman" w:cs="Times New Roman"/>
          <w:sz w:val="18"/>
          <w:szCs w:val="18"/>
        </w:rPr>
        <w:t>Γ</w:t>
      </w:r>
      <w:r w:rsidR="00461E0F" w:rsidRPr="007F65B9">
        <w:rPr>
          <w:rFonts w:ascii="Times New Roman" w:hAnsi="Times New Roman" w:cs="Times New Roman"/>
          <w:sz w:val="18"/>
          <w:szCs w:val="18"/>
          <w:lang w:val="en-US"/>
        </w:rPr>
        <w:t>)</w:t>
      </w:r>
    </w:p>
    <w:p w:rsidR="00461E0F" w:rsidRPr="007F65B9" w:rsidRDefault="00461E0F" w:rsidP="00461E0F">
      <w:pPr>
        <w:pStyle w:val="Heading2"/>
        <w:rPr>
          <w:color w:val="000000"/>
          <w:sz w:val="18"/>
          <w:szCs w:val="18"/>
          <w:u w:val="none"/>
        </w:rPr>
      </w:pPr>
      <w:r w:rsidRPr="007F65B9">
        <w:rPr>
          <w:color w:val="000000"/>
          <w:sz w:val="18"/>
          <w:szCs w:val="18"/>
          <w:u w:val="none"/>
        </w:rPr>
        <w:t>Times and Venues</w:t>
      </w:r>
    </w:p>
    <w:p w:rsidR="00461E0F" w:rsidRPr="007F65B9" w:rsidRDefault="004859AE" w:rsidP="00461E0F">
      <w:pPr>
        <w:pStyle w:val="Heading2"/>
        <w:rPr>
          <w:b w:val="0"/>
          <w:color w:val="000000"/>
          <w:sz w:val="18"/>
          <w:szCs w:val="18"/>
          <w:u w:val="none"/>
        </w:rPr>
      </w:pPr>
      <w:r>
        <w:rPr>
          <w:b w:val="0"/>
          <w:color w:val="000000"/>
          <w:sz w:val="18"/>
          <w:szCs w:val="18"/>
          <w:u w:val="none"/>
        </w:rPr>
        <w:t>Wednesday</w:t>
      </w:r>
      <w:r w:rsidR="00B96DB3">
        <w:rPr>
          <w:b w:val="0"/>
          <w:color w:val="000000"/>
          <w:sz w:val="18"/>
          <w:szCs w:val="18"/>
          <w:u w:val="none"/>
        </w:rPr>
        <w:t xml:space="preserve"> </w:t>
      </w:r>
      <w:r w:rsidR="003766BD" w:rsidRPr="007F65B9">
        <w:rPr>
          <w:b w:val="0"/>
          <w:color w:val="000000"/>
          <w:sz w:val="18"/>
          <w:szCs w:val="18"/>
          <w:u w:val="none"/>
        </w:rPr>
        <w:t>1</w:t>
      </w:r>
      <w:r>
        <w:rPr>
          <w:b w:val="0"/>
          <w:color w:val="000000"/>
          <w:sz w:val="18"/>
          <w:szCs w:val="18"/>
          <w:u w:val="none"/>
        </w:rPr>
        <w:t>3:30-16:0</w:t>
      </w:r>
      <w:r w:rsidR="00B96DB3">
        <w:rPr>
          <w:b w:val="0"/>
          <w:color w:val="000000"/>
          <w:sz w:val="18"/>
          <w:szCs w:val="18"/>
          <w:u w:val="none"/>
        </w:rPr>
        <w:t>0</w:t>
      </w:r>
      <w:r w:rsidR="00461E0F" w:rsidRPr="007F65B9">
        <w:rPr>
          <w:b w:val="0"/>
          <w:color w:val="000000"/>
          <w:sz w:val="18"/>
          <w:szCs w:val="18"/>
          <w:u w:val="none"/>
        </w:rPr>
        <w:t xml:space="preserve"> / room:</w:t>
      </w:r>
      <w:r w:rsidR="00E93B1E">
        <w:rPr>
          <w:b w:val="0"/>
          <w:color w:val="000000"/>
          <w:sz w:val="18"/>
          <w:szCs w:val="18"/>
          <w:u w:val="none"/>
        </w:rPr>
        <w:t xml:space="preserve"> </w:t>
      </w:r>
      <w:r>
        <w:rPr>
          <w:b w:val="0"/>
          <w:color w:val="000000"/>
          <w:sz w:val="18"/>
          <w:szCs w:val="18"/>
          <w:u w:val="none"/>
        </w:rPr>
        <w:t>417</w:t>
      </w:r>
    </w:p>
    <w:p w:rsidR="00461E0F" w:rsidRPr="007F65B9" w:rsidRDefault="00461E0F" w:rsidP="00461E0F">
      <w:pPr>
        <w:pStyle w:val="Footer"/>
        <w:tabs>
          <w:tab w:val="left" w:pos="720"/>
        </w:tabs>
        <w:rPr>
          <w:color w:val="000000"/>
          <w:sz w:val="18"/>
          <w:szCs w:val="18"/>
        </w:rPr>
      </w:pPr>
    </w:p>
    <w:p w:rsidR="003766BD" w:rsidRPr="007F65B9" w:rsidRDefault="00461E0F" w:rsidP="001D34DF">
      <w:pPr>
        <w:pStyle w:val="Heading2"/>
        <w:rPr>
          <w:color w:val="000000"/>
          <w:sz w:val="18"/>
          <w:szCs w:val="18"/>
          <w:u w:val="none"/>
        </w:rPr>
      </w:pPr>
      <w:r w:rsidRPr="007F65B9">
        <w:rPr>
          <w:color w:val="000000"/>
          <w:sz w:val="18"/>
          <w:szCs w:val="18"/>
          <w:u w:val="none"/>
        </w:rPr>
        <w:t>Office Hour</w:t>
      </w:r>
      <w:r w:rsidR="00E15F79" w:rsidRPr="007F65B9">
        <w:rPr>
          <w:color w:val="000000"/>
          <w:sz w:val="18"/>
          <w:szCs w:val="18"/>
          <w:u w:val="none"/>
        </w:rPr>
        <w:t>s</w:t>
      </w:r>
    </w:p>
    <w:p w:rsidR="00E15F79" w:rsidRPr="007F65B9" w:rsidRDefault="004859AE" w:rsidP="00E15F79">
      <w:pPr>
        <w:spacing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Wednesday</w:t>
      </w:r>
      <w:r w:rsidR="00E93B1E">
        <w:rPr>
          <w:rFonts w:ascii="Times New Roman" w:hAnsi="Times New Roman" w:cs="Times New Roman"/>
          <w:sz w:val="18"/>
          <w:szCs w:val="18"/>
          <w:lang w:val="en-US"/>
        </w:rPr>
        <w:t xml:space="preserve"> 10:30 - 13:15</w:t>
      </w:r>
    </w:p>
    <w:p w:rsidR="00FB2715" w:rsidRPr="007F65B9" w:rsidRDefault="00E93B1E" w:rsidP="001D34DF">
      <w:pPr>
        <w:spacing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Friday 13:45 - 15</w:t>
      </w:r>
      <w:r w:rsidR="003766BD" w:rsidRPr="007F65B9">
        <w:rPr>
          <w:rFonts w:ascii="Times New Roman" w:hAnsi="Times New Roman" w:cs="Times New Roman"/>
          <w:sz w:val="18"/>
          <w:szCs w:val="18"/>
          <w:lang w:val="en-US"/>
        </w:rPr>
        <w:t>:</w:t>
      </w:r>
      <w:r w:rsidR="00F45A8D" w:rsidRPr="007F65B9">
        <w:rPr>
          <w:rFonts w:ascii="Times New Roman" w:hAnsi="Times New Roman" w:cs="Times New Roman"/>
          <w:sz w:val="18"/>
          <w:szCs w:val="18"/>
          <w:lang w:val="en-US"/>
        </w:rPr>
        <w:t>0</w:t>
      </w:r>
      <w:r w:rsidR="006941F3" w:rsidRPr="007F65B9">
        <w:rPr>
          <w:rFonts w:ascii="Times New Roman" w:hAnsi="Times New Roman" w:cs="Times New Roman"/>
          <w:sz w:val="18"/>
          <w:szCs w:val="18"/>
          <w:lang w:val="en-US"/>
        </w:rPr>
        <w:t>0</w:t>
      </w:r>
      <w:r w:rsidR="00F45A8D" w:rsidRPr="007F65B9">
        <w:rPr>
          <w:rFonts w:ascii="Times New Roman" w:hAnsi="Times New Roman" w:cs="Times New Roman"/>
          <w:sz w:val="18"/>
          <w:szCs w:val="18"/>
          <w:lang w:val="en-US"/>
        </w:rPr>
        <w:t xml:space="preserve"> </w:t>
      </w:r>
    </w:p>
    <w:p w:rsidR="00217E95" w:rsidRPr="007F65B9" w:rsidRDefault="00461E0F" w:rsidP="00C009A7">
      <w:pPr>
        <w:pStyle w:val="Heading2"/>
        <w:rPr>
          <w:sz w:val="18"/>
          <w:szCs w:val="18"/>
          <w:u w:val="none"/>
        </w:rPr>
      </w:pPr>
      <w:r w:rsidRPr="007F65B9">
        <w:rPr>
          <w:sz w:val="18"/>
          <w:szCs w:val="18"/>
          <w:u w:val="none"/>
        </w:rPr>
        <w:t>Description and aims of the module</w:t>
      </w:r>
    </w:p>
    <w:p w:rsidR="00217E95" w:rsidRPr="007F65B9" w:rsidRDefault="00217E95" w:rsidP="001D34DF">
      <w:pPr>
        <w:spacing w:line="240" w:lineRule="auto"/>
        <w:rPr>
          <w:rFonts w:ascii="Times New Roman" w:hAnsi="Times New Roman"/>
          <w:sz w:val="18"/>
          <w:szCs w:val="18"/>
          <w:lang w:val="en-US"/>
        </w:rPr>
      </w:pPr>
      <w:r w:rsidRPr="007F65B9">
        <w:rPr>
          <w:rFonts w:ascii="Times New Roman" w:hAnsi="Times New Roman"/>
          <w:sz w:val="18"/>
          <w:szCs w:val="18"/>
          <w:lang w:val="en-US"/>
        </w:rPr>
        <w:t>This module will examine the many faces of multicultural Britain as these have taken shape in the postwar years following the collapse of the British colonial empire in the middle of the twentieth century and the waves of migration from its former colonies that followed. The focus will be primarily on Black British and British Asian writings and cultural production and will invite students to consider a range of issues that are pressing in Britain’s multiracial and multi-religious communities today such as national identity and belonging (especially the idea of Englishness), cultural difference, (</w:t>
      </w:r>
      <w:proofErr w:type="spellStart"/>
      <w:r w:rsidRPr="007F65B9">
        <w:rPr>
          <w:rFonts w:ascii="Times New Roman" w:hAnsi="Times New Roman"/>
          <w:sz w:val="18"/>
          <w:szCs w:val="18"/>
          <w:lang w:val="en-US"/>
        </w:rPr>
        <w:t>im</w:t>
      </w:r>
      <w:proofErr w:type="spellEnd"/>
      <w:proofErr w:type="gramStart"/>
      <w:r w:rsidRPr="007F65B9">
        <w:rPr>
          <w:rFonts w:ascii="Times New Roman" w:hAnsi="Times New Roman"/>
          <w:sz w:val="18"/>
          <w:szCs w:val="18"/>
          <w:lang w:val="en-US"/>
        </w:rPr>
        <w:t>)migration</w:t>
      </w:r>
      <w:proofErr w:type="gramEnd"/>
      <w:r w:rsidRPr="007F65B9">
        <w:rPr>
          <w:rFonts w:ascii="Times New Roman" w:hAnsi="Times New Roman"/>
          <w:sz w:val="18"/>
          <w:szCs w:val="18"/>
          <w:lang w:val="en-US"/>
        </w:rPr>
        <w:t xml:space="preserve">, </w:t>
      </w:r>
      <w:proofErr w:type="spellStart"/>
      <w:r w:rsidRPr="007F65B9">
        <w:rPr>
          <w:rFonts w:ascii="Times New Roman" w:hAnsi="Times New Roman"/>
          <w:sz w:val="18"/>
          <w:szCs w:val="18"/>
          <w:lang w:val="en-US"/>
        </w:rPr>
        <w:t>diaspora</w:t>
      </w:r>
      <w:proofErr w:type="spellEnd"/>
      <w:r w:rsidRPr="007F65B9">
        <w:rPr>
          <w:rFonts w:ascii="Times New Roman" w:hAnsi="Times New Roman"/>
          <w:sz w:val="18"/>
          <w:szCs w:val="18"/>
          <w:lang w:val="en-US"/>
        </w:rPr>
        <w:t xml:space="preserve">, race relations and racism, art and (self-) representation, the emergence of political Islam, history, memory and the past. We will engage with a variety of literary, theoretical, cultural and visual texts that will include novels, short stories, poems, films, music, television </w:t>
      </w:r>
      <w:proofErr w:type="spellStart"/>
      <w:r w:rsidRPr="007F65B9">
        <w:rPr>
          <w:rFonts w:ascii="Times New Roman" w:hAnsi="Times New Roman"/>
          <w:sz w:val="18"/>
          <w:szCs w:val="18"/>
          <w:lang w:val="en-US"/>
        </w:rPr>
        <w:t>programmes</w:t>
      </w:r>
      <w:proofErr w:type="spellEnd"/>
      <w:r w:rsidRPr="007F65B9">
        <w:rPr>
          <w:rFonts w:ascii="Times New Roman" w:hAnsi="Times New Roman"/>
          <w:sz w:val="18"/>
          <w:szCs w:val="18"/>
          <w:lang w:val="en-US"/>
        </w:rPr>
        <w:t xml:space="preserve"> and art. </w:t>
      </w:r>
    </w:p>
    <w:p w:rsidR="00217E95" w:rsidRPr="007F65B9" w:rsidRDefault="00461E0F" w:rsidP="00C009A7">
      <w:pPr>
        <w:pStyle w:val="Heading1"/>
        <w:rPr>
          <w:sz w:val="18"/>
          <w:szCs w:val="18"/>
        </w:rPr>
      </w:pPr>
      <w:r w:rsidRPr="007F65B9">
        <w:rPr>
          <w:sz w:val="18"/>
          <w:szCs w:val="18"/>
        </w:rPr>
        <w:t>Objectives</w:t>
      </w:r>
    </w:p>
    <w:p w:rsidR="00217E95" w:rsidRPr="007F65B9" w:rsidRDefault="00217E95" w:rsidP="001D34DF">
      <w:pPr>
        <w:spacing w:line="240" w:lineRule="auto"/>
        <w:rPr>
          <w:rFonts w:ascii="Times New Roman" w:hAnsi="Times New Roman"/>
          <w:sz w:val="18"/>
          <w:szCs w:val="18"/>
          <w:lang w:val="en-US"/>
        </w:rPr>
      </w:pPr>
      <w:r w:rsidRPr="007F65B9">
        <w:rPr>
          <w:rFonts w:ascii="Times New Roman" w:hAnsi="Times New Roman"/>
          <w:sz w:val="18"/>
          <w:szCs w:val="18"/>
          <w:lang w:val="en-US"/>
        </w:rPr>
        <w:t>The objectives of this module are to encourage students</w:t>
      </w:r>
    </w:p>
    <w:p w:rsidR="00217E95" w:rsidRPr="007F65B9" w:rsidRDefault="00217E95" w:rsidP="001D34DF">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 xml:space="preserve">to appreciate the impact of colonialism, decolonization and migration on postwar English literature and identity </w:t>
      </w:r>
    </w:p>
    <w:p w:rsidR="00217E95" w:rsidRPr="007F65B9" w:rsidRDefault="00217E95" w:rsidP="001D34DF">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to familiarize themselves with and critically assess the problems and opportunities attendant on cross-cultural exchange</w:t>
      </w:r>
    </w:p>
    <w:p w:rsidR="00217E95" w:rsidRPr="007F65B9" w:rsidRDefault="00217E95" w:rsidP="00D80A93">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to consider literary and artistic representation in its political dimension as a site of struggle in the formation of individual and collective identities</w:t>
      </w:r>
      <w:r w:rsidRPr="007F65B9">
        <w:rPr>
          <w:rFonts w:ascii="Times New Roman" w:hAnsi="Times New Roman"/>
          <w:b/>
          <w:sz w:val="18"/>
          <w:szCs w:val="18"/>
          <w:lang w:val="en-US"/>
        </w:rPr>
        <w:t xml:space="preserve"> </w:t>
      </w:r>
    </w:p>
    <w:p w:rsidR="001D34DF" w:rsidRPr="007F65B9" w:rsidRDefault="00217E95" w:rsidP="00C009A7">
      <w:pPr>
        <w:spacing w:line="240" w:lineRule="auto"/>
        <w:jc w:val="center"/>
        <w:rPr>
          <w:rFonts w:ascii="Times New Roman" w:hAnsi="Times New Roman"/>
          <w:b/>
          <w:sz w:val="18"/>
          <w:szCs w:val="18"/>
          <w:lang w:val="en-US"/>
        </w:rPr>
      </w:pPr>
      <w:r w:rsidRPr="007F65B9">
        <w:rPr>
          <w:rFonts w:ascii="Times New Roman" w:hAnsi="Times New Roman"/>
          <w:b/>
          <w:sz w:val="18"/>
          <w:szCs w:val="18"/>
          <w:lang w:val="en-US"/>
        </w:rPr>
        <w:t>Learning Outcomes</w:t>
      </w:r>
    </w:p>
    <w:p w:rsidR="00217E95" w:rsidRPr="007F65B9" w:rsidRDefault="00217E95" w:rsidP="001D34DF">
      <w:pPr>
        <w:spacing w:line="240" w:lineRule="auto"/>
        <w:rPr>
          <w:rFonts w:ascii="Times New Roman" w:hAnsi="Times New Roman"/>
          <w:b/>
          <w:sz w:val="18"/>
          <w:szCs w:val="18"/>
          <w:lang w:val="en-US"/>
        </w:rPr>
      </w:pPr>
      <w:r w:rsidRPr="007F65B9">
        <w:rPr>
          <w:rFonts w:ascii="Times New Roman" w:hAnsi="Times New Roman"/>
          <w:sz w:val="18"/>
          <w:szCs w:val="18"/>
          <w:lang w:val="en-US"/>
        </w:rPr>
        <w:t xml:space="preserve">By the end of the module, students are expected  </w:t>
      </w:r>
    </w:p>
    <w:p w:rsidR="00217E95" w:rsidRPr="007F65B9" w:rsidRDefault="00217E95" w:rsidP="001D34DF">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 xml:space="preserve">to be able to identify and critically engage with the main issues debated in contemporary British </w:t>
      </w:r>
      <w:proofErr w:type="spellStart"/>
      <w:r w:rsidRPr="007F65B9">
        <w:rPr>
          <w:rFonts w:ascii="Times New Roman" w:hAnsi="Times New Roman"/>
          <w:sz w:val="18"/>
          <w:szCs w:val="18"/>
          <w:lang w:val="en-US"/>
        </w:rPr>
        <w:t>multiculture</w:t>
      </w:r>
      <w:proofErr w:type="spellEnd"/>
      <w:r w:rsidRPr="007F65B9">
        <w:rPr>
          <w:rFonts w:ascii="Times New Roman" w:hAnsi="Times New Roman"/>
          <w:sz w:val="18"/>
          <w:szCs w:val="18"/>
          <w:lang w:val="en-US"/>
        </w:rPr>
        <w:t>, especially in Black British and British Asian (con)texts</w:t>
      </w:r>
    </w:p>
    <w:p w:rsidR="00217E95" w:rsidRPr="007F65B9" w:rsidRDefault="00217E95" w:rsidP="001D34DF">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to appreciate the role of literature, art and popular culture in the making and refashioning of cultural identities</w:t>
      </w:r>
    </w:p>
    <w:p w:rsidR="00461E0F" w:rsidRPr="007F65B9" w:rsidRDefault="00217E95" w:rsidP="001D34DF">
      <w:pPr>
        <w:numPr>
          <w:ilvl w:val="0"/>
          <w:numId w:val="14"/>
        </w:numPr>
        <w:spacing w:line="240" w:lineRule="auto"/>
        <w:rPr>
          <w:rFonts w:ascii="Times New Roman" w:hAnsi="Times New Roman"/>
          <w:sz w:val="18"/>
          <w:szCs w:val="18"/>
          <w:lang w:val="en-US"/>
        </w:rPr>
      </w:pPr>
      <w:r w:rsidRPr="007F65B9">
        <w:rPr>
          <w:rFonts w:ascii="Times New Roman" w:hAnsi="Times New Roman"/>
          <w:sz w:val="18"/>
          <w:szCs w:val="18"/>
          <w:lang w:val="en-US"/>
        </w:rPr>
        <w:t>to demonstrate familiarity with the texts discussed in class, the theories used to read them and the rich histories and contexts that make them meaningful</w:t>
      </w:r>
    </w:p>
    <w:p w:rsidR="00461E0F" w:rsidRPr="007F65B9" w:rsidRDefault="00461E0F" w:rsidP="00C009A7">
      <w:pPr>
        <w:pStyle w:val="Heading2"/>
        <w:rPr>
          <w:sz w:val="18"/>
          <w:szCs w:val="18"/>
          <w:u w:val="none"/>
        </w:rPr>
      </w:pPr>
      <w:r w:rsidRPr="007F65B9">
        <w:rPr>
          <w:sz w:val="18"/>
          <w:szCs w:val="18"/>
          <w:u w:val="none"/>
        </w:rPr>
        <w:t>Requirements</w:t>
      </w:r>
    </w:p>
    <w:p w:rsidR="00461E0F" w:rsidRPr="007F65B9" w:rsidRDefault="00677FE7" w:rsidP="001D34D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8"/>
          <w:szCs w:val="18"/>
          <w:lang w:val="en-US" w:eastAsia="el-GR"/>
        </w:rPr>
      </w:pPr>
      <w:r w:rsidRPr="007F65B9">
        <w:rPr>
          <w:rFonts w:ascii="Times New Roman" w:eastAsia="Times New Roman" w:hAnsi="Times New Roman" w:cs="Times New Roman"/>
          <w:color w:val="000000" w:themeColor="text1"/>
          <w:sz w:val="18"/>
          <w:szCs w:val="18"/>
          <w:lang w:val="en-US" w:eastAsia="el-GR"/>
        </w:rPr>
        <w:t xml:space="preserve">Students need to do the required amount of reading within the limits set by the module outline and always before its </w:t>
      </w:r>
      <w:proofErr w:type="gramStart"/>
      <w:r w:rsidRPr="007F65B9">
        <w:rPr>
          <w:rFonts w:ascii="Times New Roman" w:eastAsia="Times New Roman" w:hAnsi="Times New Roman" w:cs="Times New Roman"/>
          <w:color w:val="000000" w:themeColor="text1"/>
          <w:sz w:val="18"/>
          <w:szCs w:val="18"/>
          <w:lang w:val="en-US" w:eastAsia="el-GR"/>
        </w:rPr>
        <w:t>discussion</w:t>
      </w:r>
      <w:proofErr w:type="gramEnd"/>
      <w:r w:rsidRPr="007F65B9">
        <w:rPr>
          <w:rFonts w:ascii="Times New Roman" w:eastAsia="Times New Roman" w:hAnsi="Times New Roman" w:cs="Times New Roman"/>
          <w:color w:val="000000" w:themeColor="text1"/>
          <w:sz w:val="18"/>
          <w:szCs w:val="18"/>
          <w:lang w:val="en-US" w:eastAsia="el-GR"/>
        </w:rPr>
        <w:t xml:space="preserve"> in class.  This will facilitate their contribution to class discussions which will be an essential requirement of this module. </w:t>
      </w:r>
    </w:p>
    <w:p w:rsidR="000D1E6A" w:rsidRPr="007F65B9" w:rsidRDefault="000D1E6A" w:rsidP="001D34DF">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8"/>
          <w:szCs w:val="18"/>
          <w:lang w:val="en-US" w:eastAsia="el-GR"/>
        </w:rPr>
      </w:pPr>
      <w:r w:rsidRPr="007F65B9">
        <w:rPr>
          <w:rFonts w:ascii="Times New Roman" w:eastAsia="Times New Roman" w:hAnsi="Times New Roman" w:cs="Times New Roman"/>
          <w:color w:val="000000" w:themeColor="text1"/>
          <w:sz w:val="18"/>
          <w:szCs w:val="18"/>
          <w:lang w:val="en-US" w:eastAsia="el-GR"/>
        </w:rPr>
        <w:t xml:space="preserve">Registration </w:t>
      </w:r>
      <w:r w:rsidR="007F65B9" w:rsidRPr="007F65B9">
        <w:rPr>
          <w:rFonts w:ascii="Times New Roman" w:eastAsia="Times New Roman" w:hAnsi="Times New Roman" w:cs="Times New Roman"/>
          <w:color w:val="000000" w:themeColor="text1"/>
          <w:sz w:val="18"/>
          <w:szCs w:val="18"/>
          <w:lang w:val="en-US" w:eastAsia="el-GR"/>
        </w:rPr>
        <w:t>on the E-Learning platform</w:t>
      </w:r>
      <w:r w:rsidR="00217E95" w:rsidRPr="007F65B9">
        <w:rPr>
          <w:rFonts w:ascii="Times New Roman" w:eastAsia="Times New Roman" w:hAnsi="Times New Roman" w:cs="Times New Roman"/>
          <w:color w:val="000000" w:themeColor="text1"/>
          <w:sz w:val="18"/>
          <w:szCs w:val="18"/>
          <w:lang w:val="en-US" w:eastAsia="el-GR"/>
        </w:rPr>
        <w:t xml:space="preserve"> is also required</w:t>
      </w:r>
      <w:r w:rsidR="00B32425" w:rsidRPr="007F65B9">
        <w:rPr>
          <w:rFonts w:ascii="Times New Roman" w:eastAsia="Times New Roman" w:hAnsi="Times New Roman" w:cs="Times New Roman"/>
          <w:color w:val="000000" w:themeColor="text1"/>
          <w:sz w:val="18"/>
          <w:szCs w:val="18"/>
          <w:lang w:val="en-US" w:eastAsia="el-GR"/>
        </w:rPr>
        <w:t>.</w:t>
      </w:r>
    </w:p>
    <w:p w:rsidR="00461E0F" w:rsidRPr="007F65B9" w:rsidRDefault="00461E0F" w:rsidP="00C009A7">
      <w:pPr>
        <w:pStyle w:val="Heading1"/>
        <w:rPr>
          <w:sz w:val="18"/>
          <w:szCs w:val="18"/>
        </w:rPr>
      </w:pPr>
      <w:r w:rsidRPr="007F65B9">
        <w:rPr>
          <w:sz w:val="18"/>
          <w:szCs w:val="18"/>
        </w:rPr>
        <w:t>Assessment</w:t>
      </w:r>
    </w:p>
    <w:p w:rsidR="001D34DF" w:rsidRDefault="00217E95" w:rsidP="001D34DF">
      <w:pPr>
        <w:spacing w:line="240" w:lineRule="auto"/>
        <w:rPr>
          <w:rFonts w:ascii="Times New Roman" w:hAnsi="Times New Roman"/>
          <w:sz w:val="18"/>
          <w:szCs w:val="18"/>
          <w:lang w:val="en-US"/>
        </w:rPr>
      </w:pPr>
      <w:r w:rsidRPr="007F65B9">
        <w:rPr>
          <w:rFonts w:ascii="Times New Roman" w:hAnsi="Times New Roman"/>
          <w:sz w:val="18"/>
          <w:szCs w:val="18"/>
          <w:lang w:val="en-US"/>
        </w:rPr>
        <w:t>Assessment is by final exam. Alternatively, students can do the final exam (50%) and a project that will be decided in consultation with the tutor (50%). This will involve</w:t>
      </w:r>
      <w:r w:rsidR="004C6B2D">
        <w:rPr>
          <w:rFonts w:ascii="Times New Roman" w:hAnsi="Times New Roman"/>
          <w:sz w:val="18"/>
          <w:szCs w:val="18"/>
          <w:lang w:val="en-US"/>
        </w:rPr>
        <w:t xml:space="preserve"> the writing of a ten-page research paper and</w:t>
      </w:r>
      <w:r w:rsidRPr="007F65B9">
        <w:rPr>
          <w:rFonts w:ascii="Times New Roman" w:hAnsi="Times New Roman"/>
          <w:sz w:val="18"/>
          <w:szCs w:val="18"/>
          <w:lang w:val="en-US"/>
        </w:rPr>
        <w:t xml:space="preserve"> an in-class presentation. The grading </w:t>
      </w:r>
      <w:r w:rsidR="007F65B9" w:rsidRPr="007F65B9">
        <w:rPr>
          <w:rFonts w:ascii="Times New Roman" w:hAnsi="Times New Roman"/>
          <w:sz w:val="18"/>
          <w:szCs w:val="18"/>
          <w:lang w:val="en-US"/>
        </w:rPr>
        <w:t>criteria are available online</w:t>
      </w:r>
      <w:r w:rsidR="00C009A7" w:rsidRPr="007F65B9">
        <w:rPr>
          <w:rFonts w:ascii="Times New Roman" w:hAnsi="Times New Roman"/>
          <w:sz w:val="18"/>
          <w:szCs w:val="18"/>
          <w:lang w:val="en-US"/>
        </w:rPr>
        <w:t>.</w:t>
      </w:r>
    </w:p>
    <w:p w:rsidR="007F65B9" w:rsidRDefault="007F65B9" w:rsidP="001D34DF">
      <w:pPr>
        <w:spacing w:line="240" w:lineRule="auto"/>
        <w:rPr>
          <w:rFonts w:ascii="Times New Roman" w:hAnsi="Times New Roman"/>
          <w:sz w:val="18"/>
          <w:szCs w:val="18"/>
          <w:lang w:val="en-US"/>
        </w:rPr>
      </w:pPr>
    </w:p>
    <w:p w:rsidR="007F65B9" w:rsidRPr="007F65B9" w:rsidRDefault="007F65B9" w:rsidP="001D34DF">
      <w:pPr>
        <w:spacing w:line="240" w:lineRule="auto"/>
        <w:rPr>
          <w:rFonts w:ascii="Times New Roman" w:hAnsi="Times New Roman"/>
          <w:sz w:val="18"/>
          <w:szCs w:val="18"/>
          <w:lang w:val="en-US"/>
        </w:rPr>
      </w:pPr>
    </w:p>
    <w:p w:rsidR="00B96DB3" w:rsidRDefault="00B96DB3" w:rsidP="00C009A7">
      <w:pPr>
        <w:shd w:val="clear" w:color="auto" w:fill="FFFFFF"/>
        <w:spacing w:before="100" w:beforeAutospacing="1" w:after="100" w:afterAutospacing="1" w:line="200" w:lineRule="atLeast"/>
        <w:jc w:val="center"/>
        <w:rPr>
          <w:rFonts w:ascii="Times New Roman" w:eastAsia="Times New Roman" w:hAnsi="Times New Roman" w:cs="Times New Roman"/>
          <w:b/>
          <w:color w:val="000000" w:themeColor="text1"/>
          <w:sz w:val="32"/>
          <w:szCs w:val="32"/>
          <w:lang w:val="en-US" w:eastAsia="el-GR"/>
        </w:rPr>
      </w:pPr>
    </w:p>
    <w:p w:rsidR="00235D3C" w:rsidRPr="008A69AF" w:rsidRDefault="000D1E6A" w:rsidP="00C009A7">
      <w:pPr>
        <w:shd w:val="clear" w:color="auto" w:fill="FFFFFF"/>
        <w:spacing w:before="100" w:beforeAutospacing="1" w:after="100" w:afterAutospacing="1" w:line="200" w:lineRule="atLeast"/>
        <w:jc w:val="center"/>
        <w:rPr>
          <w:rFonts w:ascii="Times New Roman" w:eastAsia="Times New Roman" w:hAnsi="Times New Roman" w:cs="Times New Roman"/>
          <w:b/>
          <w:color w:val="000000" w:themeColor="text1"/>
          <w:sz w:val="32"/>
          <w:szCs w:val="32"/>
          <w:lang w:val="en-US" w:eastAsia="el-GR"/>
        </w:rPr>
      </w:pPr>
      <w:r w:rsidRPr="000D1E6A">
        <w:rPr>
          <w:rFonts w:ascii="Times New Roman" w:eastAsia="Times New Roman" w:hAnsi="Times New Roman" w:cs="Times New Roman"/>
          <w:b/>
          <w:color w:val="000000" w:themeColor="text1"/>
          <w:sz w:val="32"/>
          <w:szCs w:val="32"/>
          <w:lang w:val="en-US" w:eastAsia="el-GR"/>
        </w:rPr>
        <w:t>Outline</w:t>
      </w:r>
    </w:p>
    <w:p w:rsidR="00882D13" w:rsidRPr="000A77B4" w:rsidRDefault="00235D3C" w:rsidP="00882D13">
      <w:pPr>
        <w:spacing w:after="0" w:line="240" w:lineRule="auto"/>
        <w:rPr>
          <w:rFonts w:ascii="Times New Roman" w:hAnsi="Times New Roman" w:cs="Times New Roman"/>
          <w:i/>
          <w:sz w:val="24"/>
          <w:szCs w:val="24"/>
          <w:lang w:val="en-US"/>
        </w:rPr>
      </w:pPr>
      <w:r w:rsidRPr="000A77B4">
        <w:rPr>
          <w:rFonts w:ascii="Times New Roman" w:hAnsi="Times New Roman" w:cs="Times New Roman"/>
          <w:i/>
          <w:sz w:val="24"/>
          <w:szCs w:val="24"/>
          <w:lang w:val="en-US"/>
        </w:rPr>
        <w:t>Week 1</w:t>
      </w:r>
      <w:r w:rsidR="00B96DB3">
        <w:rPr>
          <w:rFonts w:ascii="Times New Roman" w:hAnsi="Times New Roman" w:cs="Times New Roman"/>
          <w:i/>
          <w:sz w:val="24"/>
          <w:szCs w:val="24"/>
          <w:lang w:val="en-US"/>
        </w:rPr>
        <w:t>-2</w:t>
      </w:r>
      <w:r w:rsidR="00882D13" w:rsidRPr="000A77B4">
        <w:rPr>
          <w:rFonts w:ascii="Times New Roman" w:hAnsi="Times New Roman" w:cs="Times New Roman"/>
          <w:i/>
          <w:sz w:val="24"/>
          <w:szCs w:val="24"/>
          <w:lang w:val="en-US"/>
        </w:rPr>
        <w:t>:</w:t>
      </w:r>
      <w:r w:rsidRPr="000A77B4">
        <w:rPr>
          <w:rFonts w:ascii="Times New Roman" w:hAnsi="Times New Roman" w:cs="Times New Roman"/>
          <w:i/>
          <w:sz w:val="24"/>
          <w:szCs w:val="24"/>
          <w:lang w:val="en-US"/>
        </w:rPr>
        <w:t xml:space="preserve"> </w:t>
      </w:r>
      <w:r w:rsidR="000A003D">
        <w:rPr>
          <w:rFonts w:ascii="Times New Roman" w:hAnsi="Times New Roman" w:cs="Times New Roman"/>
          <w:i/>
          <w:sz w:val="24"/>
          <w:szCs w:val="24"/>
          <w:lang w:val="en-US"/>
        </w:rPr>
        <w:t xml:space="preserve">The genealogies of </w:t>
      </w:r>
      <w:proofErr w:type="spellStart"/>
      <w:r w:rsidR="000A003D">
        <w:rPr>
          <w:rFonts w:ascii="Times New Roman" w:hAnsi="Times New Roman" w:cs="Times New Roman"/>
          <w:i/>
          <w:sz w:val="24"/>
          <w:szCs w:val="24"/>
          <w:lang w:val="en-US"/>
        </w:rPr>
        <w:t>Brexit</w:t>
      </w:r>
      <w:proofErr w:type="spellEnd"/>
      <w:r w:rsidR="000A003D">
        <w:rPr>
          <w:rFonts w:ascii="Times New Roman" w:hAnsi="Times New Roman" w:cs="Times New Roman"/>
          <w:i/>
          <w:sz w:val="24"/>
          <w:szCs w:val="24"/>
          <w:lang w:val="en-US"/>
        </w:rPr>
        <w:t xml:space="preserve">: </w:t>
      </w:r>
      <w:r w:rsidR="00D504DE">
        <w:rPr>
          <w:rFonts w:ascii="Times New Roman" w:hAnsi="Times New Roman" w:cs="Times New Roman"/>
          <w:i/>
          <w:sz w:val="24"/>
          <w:szCs w:val="24"/>
          <w:lang w:val="en-US"/>
        </w:rPr>
        <w:t xml:space="preserve">introducing </w:t>
      </w:r>
      <w:r w:rsidR="000A003D">
        <w:rPr>
          <w:rFonts w:ascii="Times New Roman" w:hAnsi="Times New Roman" w:cs="Times New Roman"/>
          <w:i/>
          <w:sz w:val="24"/>
          <w:szCs w:val="24"/>
          <w:lang w:val="en-US"/>
        </w:rPr>
        <w:t>postwar m</w:t>
      </w:r>
      <w:r w:rsidR="00C009A7" w:rsidRPr="000A77B4">
        <w:rPr>
          <w:rFonts w:ascii="Times New Roman" w:hAnsi="Times New Roman" w:cs="Times New Roman"/>
          <w:i/>
          <w:sz w:val="24"/>
          <w:szCs w:val="24"/>
          <w:lang w:val="en-US"/>
        </w:rPr>
        <w:t>ulti-ethnic and multiracial Britain</w:t>
      </w:r>
    </w:p>
    <w:p w:rsidR="00C009A7" w:rsidRDefault="00C009A7" w:rsidP="00C009A7">
      <w:pPr>
        <w:spacing w:after="0" w:line="240" w:lineRule="auto"/>
        <w:ind w:firstLine="720"/>
        <w:rPr>
          <w:rFonts w:ascii="Times New Roman" w:hAnsi="Times New Roman" w:cs="Times New Roman"/>
          <w:sz w:val="24"/>
          <w:szCs w:val="24"/>
          <w:lang w:val="en-US"/>
        </w:rPr>
      </w:pPr>
      <w:r w:rsidRPr="00C009A7">
        <w:rPr>
          <w:rFonts w:ascii="Times New Roman" w:hAnsi="Times New Roman" w:cs="Times New Roman"/>
          <w:sz w:val="24"/>
          <w:szCs w:val="24"/>
          <w:lang w:val="en-US"/>
        </w:rPr>
        <w:t>Lord Kitchener</w:t>
      </w:r>
      <w:r>
        <w:rPr>
          <w:rFonts w:ascii="Times New Roman" w:hAnsi="Times New Roman" w:cs="Times New Roman"/>
          <w:sz w:val="24"/>
          <w:szCs w:val="24"/>
          <w:lang w:val="en-US"/>
        </w:rPr>
        <w:t xml:space="preserve">, “London is the Place for Me” </w:t>
      </w:r>
    </w:p>
    <w:p w:rsidR="00C73780" w:rsidRDefault="00C73780" w:rsidP="00C009A7">
      <w:pPr>
        <w:spacing w:after="0" w:line="240" w:lineRule="auto"/>
        <w:ind w:firstLine="720"/>
        <w:rPr>
          <w:rFonts w:ascii="Times New Roman" w:hAnsi="Times New Roman" w:cs="Times New Roman"/>
          <w:sz w:val="24"/>
          <w:lang w:val="en-US"/>
        </w:rPr>
      </w:pPr>
      <w:proofErr w:type="spellStart"/>
      <w:r>
        <w:rPr>
          <w:rFonts w:ascii="Times New Roman" w:hAnsi="Times New Roman" w:cs="Times New Roman"/>
          <w:sz w:val="24"/>
          <w:szCs w:val="24"/>
          <w:lang w:val="en-US"/>
        </w:rPr>
        <w:t>Kamau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Brathwaite</w:t>
      </w:r>
      <w:proofErr w:type="spellEnd"/>
      <w:r>
        <w:rPr>
          <w:rFonts w:ascii="Times New Roman" w:hAnsi="Times New Roman" w:cs="Times New Roman"/>
          <w:sz w:val="24"/>
          <w:szCs w:val="24"/>
          <w:lang w:val="en-US"/>
        </w:rPr>
        <w:t>, “Nation Language.”</w:t>
      </w:r>
      <w:r w:rsidRPr="00C73780">
        <w:rPr>
          <w:rFonts w:ascii="Times New Roman" w:hAnsi="Times New Roman" w:cs="Times New Roman"/>
          <w:i/>
          <w:sz w:val="24"/>
          <w:szCs w:val="24"/>
          <w:lang w:val="en-US"/>
        </w:rPr>
        <w:t xml:space="preserve"> </w:t>
      </w:r>
      <w:r w:rsidRPr="005A0A1F">
        <w:rPr>
          <w:rFonts w:ascii="Times New Roman" w:hAnsi="Times New Roman" w:cs="Times New Roman"/>
          <w:i/>
          <w:sz w:val="24"/>
          <w:szCs w:val="24"/>
          <w:lang w:val="en-US"/>
        </w:rPr>
        <w:t>The Norton Anthology</w:t>
      </w:r>
      <w:r w:rsidRPr="00DE431C">
        <w:rPr>
          <w:rFonts w:ascii="Times New Roman" w:hAnsi="Times New Roman" w:cs="Times New Roman"/>
          <w:sz w:val="24"/>
          <w:lang w:val="en-US"/>
        </w:rPr>
        <w:t xml:space="preserve"> (</w:t>
      </w:r>
      <w:r>
        <w:rPr>
          <w:rFonts w:ascii="Times New Roman" w:hAnsi="Times New Roman" w:cs="Times New Roman"/>
          <w:sz w:val="24"/>
          <w:lang w:val="en-US"/>
        </w:rPr>
        <w:t>pp. 2729-33)</w:t>
      </w:r>
    </w:p>
    <w:p w:rsidR="00C73780" w:rsidRDefault="00C73780" w:rsidP="00C009A7">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lang w:val="en-US"/>
        </w:rPr>
        <w:t xml:space="preserve">Louise Bennett, “Colonization in Reverse.” </w:t>
      </w:r>
      <w:r w:rsidRPr="005A0A1F">
        <w:rPr>
          <w:rFonts w:ascii="Times New Roman" w:hAnsi="Times New Roman" w:cs="Times New Roman"/>
          <w:i/>
          <w:sz w:val="24"/>
          <w:szCs w:val="24"/>
          <w:lang w:val="en-US"/>
        </w:rPr>
        <w:t>The Norton Anthology</w:t>
      </w:r>
      <w:r w:rsidRPr="00DE431C">
        <w:rPr>
          <w:rFonts w:ascii="Times New Roman" w:hAnsi="Times New Roman" w:cs="Times New Roman"/>
          <w:sz w:val="24"/>
          <w:lang w:val="en-US"/>
        </w:rPr>
        <w:t xml:space="preserve"> (</w:t>
      </w:r>
      <w:r>
        <w:rPr>
          <w:rFonts w:ascii="Times New Roman" w:hAnsi="Times New Roman" w:cs="Times New Roman"/>
          <w:sz w:val="24"/>
          <w:lang w:val="en-US"/>
        </w:rPr>
        <w:t>pp. 2726-27)</w:t>
      </w:r>
    </w:p>
    <w:p w:rsidR="00B31CEB" w:rsidRDefault="00B31CEB" w:rsidP="00D1284C">
      <w:pPr>
        <w:spacing w:after="0" w:line="24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Wole</w:t>
      </w:r>
      <w:proofErr w:type="spellEnd"/>
      <w:r>
        <w:rPr>
          <w:rFonts w:ascii="Times New Roman" w:hAnsi="Times New Roman" w:cs="Times New Roman"/>
          <w:sz w:val="24"/>
          <w:szCs w:val="24"/>
          <w:lang w:val="en-US"/>
        </w:rPr>
        <w:t xml:space="preserve"> Soyinka, “Telephone Conversation</w:t>
      </w:r>
      <w:r w:rsidR="005A0A1F">
        <w:rPr>
          <w:rFonts w:ascii="Times New Roman" w:hAnsi="Times New Roman" w:cs="Times New Roman"/>
          <w:sz w:val="24"/>
          <w:szCs w:val="24"/>
          <w:lang w:val="en-US"/>
        </w:rPr>
        <w:t>.</w:t>
      </w:r>
      <w:r w:rsidRPr="00DE431C">
        <w:rPr>
          <w:rFonts w:ascii="Times New Roman" w:hAnsi="Times New Roman" w:cs="Times New Roman"/>
          <w:sz w:val="24"/>
          <w:szCs w:val="24"/>
          <w:lang w:val="en-US"/>
        </w:rPr>
        <w:t>”</w:t>
      </w:r>
      <w:r w:rsidR="005A0A1F">
        <w:rPr>
          <w:rFonts w:ascii="Times New Roman" w:hAnsi="Times New Roman" w:cs="Times New Roman"/>
          <w:sz w:val="24"/>
          <w:szCs w:val="24"/>
          <w:lang w:val="en-US"/>
        </w:rPr>
        <w:t xml:space="preserve"> </w:t>
      </w:r>
      <w:r w:rsidR="005A0A1F" w:rsidRPr="005A0A1F">
        <w:rPr>
          <w:rFonts w:ascii="Times New Roman" w:hAnsi="Times New Roman" w:cs="Times New Roman"/>
          <w:i/>
          <w:sz w:val="24"/>
          <w:szCs w:val="24"/>
          <w:lang w:val="en-US"/>
        </w:rPr>
        <w:t>The Norton Anthology</w:t>
      </w:r>
      <w:r w:rsidR="00D1284C" w:rsidRPr="00DE431C">
        <w:rPr>
          <w:rFonts w:ascii="Times New Roman" w:hAnsi="Times New Roman" w:cs="Times New Roman"/>
          <w:sz w:val="24"/>
          <w:lang w:val="en-US"/>
        </w:rPr>
        <w:t xml:space="preserve"> (</w:t>
      </w:r>
      <w:r w:rsidR="005A0A1F">
        <w:rPr>
          <w:rFonts w:ascii="Times New Roman" w:hAnsi="Times New Roman" w:cs="Times New Roman"/>
          <w:sz w:val="24"/>
          <w:lang w:val="en-US"/>
        </w:rPr>
        <w:t xml:space="preserve">pp. </w:t>
      </w:r>
      <w:r w:rsidR="00D1284C" w:rsidRPr="00DE431C">
        <w:rPr>
          <w:rFonts w:ascii="Times New Roman" w:hAnsi="Times New Roman" w:cs="Times New Roman"/>
          <w:sz w:val="24"/>
          <w:lang w:val="en-US"/>
        </w:rPr>
        <w:t>2736</w:t>
      </w:r>
      <w:r w:rsidR="00D1284C">
        <w:rPr>
          <w:rFonts w:ascii="Times New Roman" w:hAnsi="Times New Roman" w:cs="Times New Roman"/>
          <w:sz w:val="24"/>
          <w:lang w:val="en-US"/>
        </w:rPr>
        <w:t>)</w:t>
      </w:r>
    </w:p>
    <w:p w:rsidR="000A77B4" w:rsidRPr="00C009A7" w:rsidRDefault="000A77B4" w:rsidP="00C009A7">
      <w:pPr>
        <w:spacing w:after="0" w:line="240" w:lineRule="auto"/>
        <w:ind w:firstLine="720"/>
        <w:rPr>
          <w:rFonts w:ascii="Times New Roman" w:hAnsi="Times New Roman" w:cs="Times New Roman"/>
          <w:sz w:val="24"/>
          <w:szCs w:val="24"/>
          <w:lang w:val="en-US"/>
        </w:rPr>
      </w:pPr>
    </w:p>
    <w:p w:rsidR="00235D3C" w:rsidRPr="000A77B4" w:rsidRDefault="008A69AF" w:rsidP="00235D3C">
      <w:pPr>
        <w:spacing w:after="0" w:line="240" w:lineRule="auto"/>
        <w:rPr>
          <w:rFonts w:ascii="Times New Roman" w:hAnsi="Times New Roman" w:cs="Times New Roman"/>
          <w:i/>
          <w:sz w:val="24"/>
          <w:szCs w:val="24"/>
          <w:lang w:val="en-US"/>
        </w:rPr>
      </w:pPr>
      <w:r w:rsidRPr="000A77B4">
        <w:rPr>
          <w:rFonts w:ascii="Times New Roman" w:hAnsi="Times New Roman" w:cs="Times New Roman"/>
          <w:i/>
          <w:sz w:val="24"/>
          <w:szCs w:val="24"/>
          <w:lang w:val="en-US"/>
        </w:rPr>
        <w:t>Week</w:t>
      </w:r>
      <w:r w:rsidR="000A77B4" w:rsidRPr="000A77B4">
        <w:rPr>
          <w:rFonts w:ascii="Times New Roman" w:hAnsi="Times New Roman" w:cs="Times New Roman"/>
          <w:i/>
          <w:sz w:val="24"/>
          <w:szCs w:val="24"/>
          <w:lang w:val="en-US"/>
        </w:rPr>
        <w:t>s</w:t>
      </w:r>
      <w:r w:rsidRPr="000A77B4">
        <w:rPr>
          <w:rFonts w:ascii="Times New Roman" w:hAnsi="Times New Roman" w:cs="Times New Roman"/>
          <w:i/>
          <w:sz w:val="24"/>
          <w:szCs w:val="24"/>
          <w:lang w:val="en-US"/>
        </w:rPr>
        <w:t xml:space="preserve"> 3</w:t>
      </w:r>
      <w:r w:rsidR="00B96DB3">
        <w:rPr>
          <w:rFonts w:ascii="Times New Roman" w:hAnsi="Times New Roman" w:cs="Times New Roman"/>
          <w:i/>
          <w:sz w:val="24"/>
          <w:szCs w:val="24"/>
          <w:lang w:val="en-US"/>
        </w:rPr>
        <w:t>-4</w:t>
      </w:r>
      <w:r w:rsidR="00A527A0" w:rsidRPr="000A77B4">
        <w:rPr>
          <w:rFonts w:ascii="Times New Roman" w:hAnsi="Times New Roman" w:cs="Times New Roman"/>
          <w:i/>
          <w:sz w:val="24"/>
          <w:szCs w:val="24"/>
          <w:lang w:val="en-US"/>
        </w:rPr>
        <w:t>:</w:t>
      </w:r>
      <w:r w:rsidR="00126115" w:rsidRPr="000A77B4">
        <w:rPr>
          <w:rFonts w:ascii="Times New Roman" w:hAnsi="Times New Roman" w:cs="Times New Roman"/>
          <w:i/>
          <w:sz w:val="24"/>
          <w:szCs w:val="24"/>
          <w:lang w:val="en-US"/>
        </w:rPr>
        <w:t xml:space="preserve"> </w:t>
      </w:r>
      <w:r w:rsidR="000A77B4" w:rsidRPr="000A77B4">
        <w:rPr>
          <w:rFonts w:ascii="Times New Roman" w:hAnsi="Times New Roman" w:cs="Times New Roman"/>
          <w:i/>
          <w:sz w:val="24"/>
          <w:szCs w:val="24"/>
          <w:lang w:val="en-US"/>
        </w:rPr>
        <w:t>Immigration</w:t>
      </w:r>
    </w:p>
    <w:p w:rsidR="00D1284C" w:rsidRPr="00AF20AE" w:rsidRDefault="000A77B4" w:rsidP="00D1284C">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Samuel </w:t>
      </w:r>
      <w:proofErr w:type="spellStart"/>
      <w:r>
        <w:rPr>
          <w:rFonts w:ascii="Times New Roman" w:hAnsi="Times New Roman" w:cs="Times New Roman"/>
          <w:sz w:val="24"/>
          <w:szCs w:val="24"/>
          <w:lang w:val="en-US"/>
        </w:rPr>
        <w:t>Selvon</w:t>
      </w:r>
      <w:proofErr w:type="spellEnd"/>
      <w:r>
        <w:rPr>
          <w:rFonts w:ascii="Times New Roman" w:hAnsi="Times New Roman" w:cs="Times New Roman"/>
          <w:sz w:val="24"/>
          <w:szCs w:val="24"/>
          <w:lang w:val="en-US"/>
        </w:rPr>
        <w:t xml:space="preserve">, </w:t>
      </w:r>
      <w:proofErr w:type="gramStart"/>
      <w:r w:rsidRPr="000A77B4">
        <w:rPr>
          <w:rFonts w:ascii="Times New Roman" w:hAnsi="Times New Roman" w:cs="Times New Roman"/>
          <w:i/>
          <w:sz w:val="24"/>
          <w:szCs w:val="24"/>
          <w:lang w:val="en-US"/>
        </w:rPr>
        <w:t>The</w:t>
      </w:r>
      <w:proofErr w:type="gramEnd"/>
      <w:r w:rsidRPr="000A77B4">
        <w:rPr>
          <w:rFonts w:ascii="Times New Roman" w:hAnsi="Times New Roman" w:cs="Times New Roman"/>
          <w:i/>
          <w:sz w:val="24"/>
          <w:szCs w:val="24"/>
          <w:lang w:val="en-US"/>
        </w:rPr>
        <w:t xml:space="preserve"> Lonely Londoners</w:t>
      </w:r>
      <w:r w:rsidR="000E7AFF">
        <w:rPr>
          <w:rFonts w:ascii="Times New Roman" w:hAnsi="Times New Roman" w:cs="Times New Roman"/>
          <w:i/>
          <w:sz w:val="24"/>
          <w:szCs w:val="24"/>
          <w:lang w:val="en-US"/>
        </w:rPr>
        <w:t>.</w:t>
      </w:r>
      <w:r w:rsidR="000E7AFF" w:rsidRPr="000E7AFF">
        <w:rPr>
          <w:rFonts w:ascii="Times New Roman" w:hAnsi="Times New Roman" w:cs="Times New Roman"/>
          <w:sz w:val="24"/>
          <w:szCs w:val="24"/>
          <w:lang w:val="en-US"/>
        </w:rPr>
        <w:t xml:space="preserve"> London</w:t>
      </w:r>
      <w:r w:rsidR="000E7AFF">
        <w:rPr>
          <w:rFonts w:ascii="Times New Roman" w:hAnsi="Times New Roman" w:cs="Times New Roman"/>
          <w:sz w:val="24"/>
          <w:szCs w:val="24"/>
          <w:lang w:val="en-US"/>
        </w:rPr>
        <w:t>: Penguin Books, 2006 (first published 1956)</w:t>
      </w:r>
      <w:r w:rsidR="00AF20AE">
        <w:rPr>
          <w:rFonts w:ascii="Times New Roman" w:hAnsi="Times New Roman" w:cs="Times New Roman"/>
          <w:sz w:val="24"/>
          <w:szCs w:val="24"/>
          <w:lang w:val="en-US"/>
        </w:rPr>
        <w:t xml:space="preserve"> </w:t>
      </w:r>
    </w:p>
    <w:p w:rsidR="000A77B4" w:rsidRPr="00AF20AE" w:rsidRDefault="005A0A1F" w:rsidP="00AF20AE">
      <w:pPr>
        <w:ind w:left="720"/>
        <w:rPr>
          <w:rFonts w:ascii="Times New Roman" w:hAnsi="Times New Roman" w:cs="Times New Roman"/>
          <w:sz w:val="24"/>
          <w:lang w:val="en-US"/>
        </w:rPr>
      </w:pPr>
      <w:r>
        <w:rPr>
          <w:rFonts w:ascii="Times New Roman" w:hAnsi="Times New Roman" w:cs="Times New Roman"/>
          <w:sz w:val="24"/>
          <w:lang w:val="en-US"/>
        </w:rPr>
        <w:t>V.S. Naipaul. “One Out of Many,”</w:t>
      </w:r>
      <w:r w:rsidR="00DE431C">
        <w:rPr>
          <w:rFonts w:ascii="Times New Roman" w:hAnsi="Times New Roman" w:cs="Times New Roman"/>
          <w:sz w:val="24"/>
          <w:lang w:val="en-US"/>
        </w:rPr>
        <w:t xml:space="preserve"> </w:t>
      </w:r>
      <w:r w:rsidRPr="005A0A1F">
        <w:rPr>
          <w:rFonts w:ascii="Times New Roman" w:hAnsi="Times New Roman" w:cs="Times New Roman"/>
          <w:i/>
          <w:sz w:val="24"/>
          <w:szCs w:val="24"/>
          <w:lang w:val="en-US"/>
        </w:rPr>
        <w:t>The Norton Anthology</w:t>
      </w:r>
      <w:r w:rsidRPr="00DE431C">
        <w:rPr>
          <w:rFonts w:ascii="Times New Roman" w:hAnsi="Times New Roman" w:cs="Times New Roman"/>
          <w:sz w:val="24"/>
          <w:lang w:val="en-US"/>
        </w:rPr>
        <w:t xml:space="preserve"> </w:t>
      </w:r>
      <w:r w:rsidR="00D1284C">
        <w:rPr>
          <w:rFonts w:ascii="Times New Roman" w:hAnsi="Times New Roman" w:cs="Times New Roman"/>
          <w:sz w:val="24"/>
          <w:lang w:val="en-US"/>
        </w:rPr>
        <w:t>(</w:t>
      </w:r>
      <w:r w:rsidR="00110C01">
        <w:rPr>
          <w:rFonts w:ascii="Times New Roman" w:hAnsi="Times New Roman" w:cs="Times New Roman"/>
          <w:sz w:val="24"/>
          <w:lang w:val="en-US"/>
        </w:rPr>
        <w:t xml:space="preserve">pp. </w:t>
      </w:r>
      <w:r w:rsidR="00D1284C">
        <w:rPr>
          <w:rFonts w:ascii="Times New Roman" w:hAnsi="Times New Roman" w:cs="Times New Roman"/>
          <w:sz w:val="24"/>
          <w:lang w:val="en-US"/>
        </w:rPr>
        <w:t>2855-2878)</w:t>
      </w:r>
    </w:p>
    <w:p w:rsidR="00D1284C" w:rsidRDefault="00B96DB3" w:rsidP="00D1284C">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Week 5</w:t>
      </w:r>
      <w:r w:rsidR="006241DF" w:rsidRPr="00D1284C">
        <w:rPr>
          <w:rFonts w:ascii="Times New Roman" w:hAnsi="Times New Roman" w:cs="Times New Roman"/>
          <w:i/>
          <w:sz w:val="24"/>
          <w:szCs w:val="24"/>
          <w:lang w:val="en-US"/>
        </w:rPr>
        <w:t>:</w:t>
      </w:r>
      <w:r w:rsidR="00235D3C" w:rsidRPr="00D1284C">
        <w:rPr>
          <w:rFonts w:ascii="Times New Roman" w:hAnsi="Times New Roman" w:cs="Times New Roman"/>
          <w:i/>
          <w:sz w:val="24"/>
          <w:szCs w:val="24"/>
          <w:lang w:val="en-US"/>
        </w:rPr>
        <w:t xml:space="preserve"> </w:t>
      </w:r>
      <w:r w:rsidR="000A77B4" w:rsidRPr="00D1284C">
        <w:rPr>
          <w:rFonts w:ascii="Times New Roman" w:hAnsi="Times New Roman" w:cs="Times New Roman"/>
          <w:i/>
          <w:sz w:val="24"/>
          <w:szCs w:val="24"/>
          <w:lang w:val="en-US"/>
        </w:rPr>
        <w:t>Racism</w:t>
      </w:r>
    </w:p>
    <w:p w:rsidR="00D1284C" w:rsidRDefault="00D1284C" w:rsidP="00D1284C">
      <w:pPr>
        <w:spacing w:after="0" w:line="240" w:lineRule="auto"/>
        <w:ind w:firstLine="720"/>
        <w:rPr>
          <w:rFonts w:ascii="Times New Roman" w:hAnsi="Times New Roman" w:cs="Times New Roman"/>
          <w:sz w:val="24"/>
          <w:szCs w:val="24"/>
          <w:lang w:val="en-US"/>
        </w:rPr>
      </w:pPr>
      <w:r w:rsidRPr="00D1284C">
        <w:rPr>
          <w:rFonts w:ascii="Times New Roman" w:hAnsi="Times New Roman" w:cs="Times New Roman"/>
          <w:sz w:val="24"/>
          <w:szCs w:val="24"/>
          <w:lang w:val="en-US"/>
        </w:rPr>
        <w:t>Enoch Powell</w:t>
      </w:r>
      <w:r>
        <w:rPr>
          <w:rFonts w:ascii="Times New Roman" w:hAnsi="Times New Roman" w:cs="Times New Roman"/>
          <w:sz w:val="24"/>
          <w:szCs w:val="24"/>
          <w:lang w:val="en-US"/>
        </w:rPr>
        <w:t>, “Rivers of Blood” speech</w:t>
      </w:r>
    </w:p>
    <w:p w:rsidR="00D1284C" w:rsidRPr="000E7AFF" w:rsidRDefault="00D1284C" w:rsidP="000E7AFF">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Jackie Kay, “Racism, Six Short Poems</w:t>
      </w:r>
      <w:r w:rsidR="000E7AFF" w:rsidRPr="000E7AFF">
        <w:rPr>
          <w:rFonts w:ascii="Times New Roman" w:hAnsi="Times New Roman" w:cs="Times New Roman"/>
          <w:sz w:val="24"/>
          <w:szCs w:val="24"/>
          <w:lang w:val="en-US"/>
        </w:rPr>
        <w:t>.</w:t>
      </w:r>
      <w:r w:rsidRPr="000E7AFF">
        <w:rPr>
          <w:rFonts w:ascii="Times New Roman" w:hAnsi="Times New Roman" w:cs="Times New Roman"/>
          <w:sz w:val="24"/>
          <w:szCs w:val="24"/>
          <w:lang w:val="en-US"/>
        </w:rPr>
        <w:t>”</w:t>
      </w:r>
      <w:r w:rsidR="000E7AFF" w:rsidRPr="000E7AFF">
        <w:rPr>
          <w:rFonts w:ascii="Times New Roman" w:hAnsi="Times New Roman" w:cs="Times New Roman"/>
          <w:i/>
          <w:sz w:val="24"/>
          <w:lang w:val="en-US"/>
        </w:rPr>
        <w:t xml:space="preserve"> </w:t>
      </w:r>
      <w:proofErr w:type="gramStart"/>
      <w:r w:rsidR="000E7AFF" w:rsidRPr="000E7AFF">
        <w:rPr>
          <w:rFonts w:ascii="Times New Roman" w:hAnsi="Times New Roman" w:cs="Times New Roman"/>
          <w:i/>
          <w:sz w:val="24"/>
          <w:lang w:val="en-US"/>
        </w:rPr>
        <w:t>Women/Poetry in Britain and Greece</w:t>
      </w:r>
      <w:r w:rsidR="000E7AFF" w:rsidRPr="000E7AFF">
        <w:rPr>
          <w:rFonts w:ascii="Times New Roman" w:hAnsi="Times New Roman" w:cs="Times New Roman"/>
          <w:sz w:val="24"/>
          <w:lang w:val="en-US"/>
        </w:rPr>
        <w:t>.</w:t>
      </w:r>
      <w:proofErr w:type="gramEnd"/>
      <w:r w:rsidR="000E7AFF" w:rsidRPr="000E7AFF">
        <w:rPr>
          <w:rFonts w:ascii="Times New Roman" w:hAnsi="Times New Roman" w:cs="Times New Roman"/>
          <w:sz w:val="24"/>
          <w:lang w:val="en-US"/>
        </w:rPr>
        <w:t xml:space="preserve"> </w:t>
      </w:r>
      <w:proofErr w:type="gramStart"/>
      <w:r w:rsidR="000E7AFF" w:rsidRPr="000E7AFF">
        <w:rPr>
          <w:rFonts w:ascii="Times New Roman" w:hAnsi="Times New Roman" w:cs="Times New Roman"/>
          <w:sz w:val="24"/>
          <w:lang w:val="en-US"/>
        </w:rPr>
        <w:t xml:space="preserve">Ed. </w:t>
      </w:r>
      <w:proofErr w:type="spellStart"/>
      <w:r w:rsidR="000E7AFF" w:rsidRPr="000E7AFF">
        <w:rPr>
          <w:rFonts w:ascii="Times New Roman" w:hAnsi="Times New Roman" w:cs="Times New Roman"/>
          <w:sz w:val="24"/>
          <w:lang w:val="en-US"/>
        </w:rPr>
        <w:t>Ekaterini</w:t>
      </w:r>
      <w:proofErr w:type="spellEnd"/>
      <w:r w:rsidR="000E7AFF" w:rsidRPr="000E7AFF">
        <w:rPr>
          <w:rFonts w:ascii="Times New Roman" w:hAnsi="Times New Roman" w:cs="Times New Roman"/>
          <w:sz w:val="24"/>
          <w:lang w:val="en-US"/>
        </w:rPr>
        <w:t xml:space="preserve"> </w:t>
      </w:r>
      <w:proofErr w:type="spellStart"/>
      <w:r w:rsidR="000E7AFF" w:rsidRPr="000E7AFF">
        <w:rPr>
          <w:rFonts w:ascii="Times New Roman" w:hAnsi="Times New Roman" w:cs="Times New Roman"/>
          <w:sz w:val="24"/>
          <w:lang w:val="en-US"/>
        </w:rPr>
        <w:t>Douka-Kabitoglou</w:t>
      </w:r>
      <w:proofErr w:type="spellEnd"/>
      <w:r w:rsidR="000E7AFF" w:rsidRPr="000E7AFF">
        <w:rPr>
          <w:rFonts w:ascii="Times New Roman" w:hAnsi="Times New Roman" w:cs="Times New Roman"/>
          <w:sz w:val="24"/>
          <w:lang w:val="en-US"/>
        </w:rPr>
        <w:t>.</w:t>
      </w:r>
      <w:proofErr w:type="gramEnd"/>
      <w:r w:rsidR="000E7AFF" w:rsidRPr="000E7AFF">
        <w:rPr>
          <w:rFonts w:ascii="Times New Roman" w:hAnsi="Times New Roman" w:cs="Times New Roman"/>
          <w:sz w:val="24"/>
          <w:lang w:val="en-US"/>
        </w:rPr>
        <w:t xml:space="preserve"> Thessaloniki: University Studio Press, 1998.</w:t>
      </w:r>
    </w:p>
    <w:p w:rsidR="00D1284C" w:rsidRPr="00AF20AE" w:rsidRDefault="00D1284C" w:rsidP="00235D3C">
      <w:pPr>
        <w:spacing w:after="0" w:line="240" w:lineRule="auto"/>
        <w:rPr>
          <w:rFonts w:ascii="Times New Roman" w:hAnsi="Times New Roman" w:cs="Times New Roman"/>
          <w:i/>
          <w:sz w:val="24"/>
          <w:szCs w:val="24"/>
          <w:lang w:val="en-US"/>
        </w:rPr>
      </w:pPr>
    </w:p>
    <w:p w:rsidR="00235D3C" w:rsidRPr="00AF20AE" w:rsidRDefault="00B96DB3" w:rsidP="00235D3C">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Week 6-7</w:t>
      </w:r>
      <w:r w:rsidR="006241DF" w:rsidRPr="00AF20AE">
        <w:rPr>
          <w:rFonts w:ascii="Times New Roman" w:hAnsi="Times New Roman" w:cs="Times New Roman"/>
          <w:i/>
          <w:sz w:val="24"/>
          <w:szCs w:val="24"/>
          <w:lang w:val="en-US"/>
        </w:rPr>
        <w:t xml:space="preserve">: </w:t>
      </w:r>
      <w:r w:rsidR="00780758" w:rsidRPr="00AF20AE">
        <w:rPr>
          <w:rFonts w:ascii="Times New Roman" w:hAnsi="Times New Roman" w:cs="Times New Roman"/>
          <w:i/>
          <w:sz w:val="24"/>
          <w:szCs w:val="24"/>
          <w:lang w:val="en-US"/>
        </w:rPr>
        <w:t>Diaspora</w:t>
      </w:r>
    </w:p>
    <w:p w:rsidR="00780758" w:rsidRDefault="00780758" w:rsidP="00CB1BDD">
      <w:pPr>
        <w:spacing w:after="0" w:line="24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Stuart Hall, “New Ethnicities</w:t>
      </w:r>
      <w:r w:rsidR="000E7AFF">
        <w:rPr>
          <w:rFonts w:ascii="Times New Roman" w:hAnsi="Times New Roman" w:cs="Times New Roman"/>
          <w:sz w:val="24"/>
          <w:szCs w:val="24"/>
          <w:lang w:val="en-US"/>
        </w:rPr>
        <w:t>.</w:t>
      </w:r>
      <w:r>
        <w:rPr>
          <w:rFonts w:ascii="Times New Roman" w:hAnsi="Times New Roman" w:cs="Times New Roman"/>
          <w:sz w:val="24"/>
          <w:szCs w:val="24"/>
          <w:lang w:val="en-US"/>
        </w:rPr>
        <w:t>”</w:t>
      </w:r>
      <w:r w:rsidR="000E7AFF">
        <w:rPr>
          <w:rFonts w:ascii="Times New Roman" w:hAnsi="Times New Roman" w:cs="Times New Roman"/>
          <w:sz w:val="24"/>
          <w:szCs w:val="24"/>
          <w:lang w:val="en-US"/>
        </w:rPr>
        <w:t xml:space="preserve"> </w:t>
      </w:r>
      <w:proofErr w:type="gramStart"/>
      <w:r w:rsidR="000E7AFF" w:rsidRPr="000E7AFF">
        <w:rPr>
          <w:rFonts w:ascii="Times New Roman" w:hAnsi="Times New Roman" w:cs="Times New Roman"/>
          <w:i/>
          <w:sz w:val="24"/>
          <w:szCs w:val="24"/>
          <w:lang w:val="en-US"/>
        </w:rPr>
        <w:t>Writin</w:t>
      </w:r>
      <w:r w:rsidR="00CB1BDD">
        <w:rPr>
          <w:rFonts w:ascii="Times New Roman" w:hAnsi="Times New Roman" w:cs="Times New Roman"/>
          <w:i/>
          <w:sz w:val="24"/>
          <w:szCs w:val="24"/>
          <w:lang w:val="en-US"/>
        </w:rPr>
        <w:t>g</w:t>
      </w:r>
      <w:r w:rsidR="000E7AFF" w:rsidRPr="000E7AFF">
        <w:rPr>
          <w:rFonts w:ascii="Times New Roman" w:hAnsi="Times New Roman" w:cs="Times New Roman"/>
          <w:i/>
          <w:sz w:val="24"/>
          <w:szCs w:val="24"/>
          <w:lang w:val="en-US"/>
        </w:rPr>
        <w:t xml:space="preserve"> Black Britain, 1948-1998</w:t>
      </w:r>
      <w:r w:rsidR="000E7AFF">
        <w:rPr>
          <w:rFonts w:ascii="Times New Roman" w:hAnsi="Times New Roman" w:cs="Times New Roman"/>
          <w:sz w:val="24"/>
          <w:szCs w:val="24"/>
          <w:lang w:val="en-US"/>
        </w:rPr>
        <w:t>.</w:t>
      </w:r>
      <w:proofErr w:type="gramEnd"/>
      <w:r w:rsidR="000E7AFF">
        <w:rPr>
          <w:rFonts w:ascii="Times New Roman" w:hAnsi="Times New Roman" w:cs="Times New Roman"/>
          <w:sz w:val="24"/>
          <w:szCs w:val="24"/>
          <w:lang w:val="en-US"/>
        </w:rPr>
        <w:t xml:space="preserve"> </w:t>
      </w:r>
      <w:proofErr w:type="gramStart"/>
      <w:r w:rsidR="000E7AFF">
        <w:rPr>
          <w:rFonts w:ascii="Times New Roman" w:hAnsi="Times New Roman" w:cs="Times New Roman"/>
          <w:sz w:val="24"/>
          <w:szCs w:val="24"/>
          <w:lang w:val="en-US"/>
        </w:rPr>
        <w:t>Ed. James Procter.</w:t>
      </w:r>
      <w:proofErr w:type="gramEnd"/>
      <w:r w:rsidR="000E7AFF">
        <w:rPr>
          <w:rFonts w:ascii="Times New Roman" w:hAnsi="Times New Roman" w:cs="Times New Roman"/>
          <w:sz w:val="24"/>
          <w:szCs w:val="24"/>
          <w:lang w:val="en-US"/>
        </w:rPr>
        <w:t xml:space="preserve"> Manchester: Manchester UP, 2000. 265-275</w:t>
      </w:r>
    </w:p>
    <w:p w:rsidR="00AF20AE" w:rsidRPr="00C8468A" w:rsidRDefault="00AF20AE" w:rsidP="00235D3C">
      <w:pPr>
        <w:spacing w:after="0" w:line="240" w:lineRule="auto"/>
        <w:rPr>
          <w:rFonts w:ascii="Times New Roman" w:hAnsi="Times New Roman" w:cs="Times New Roman"/>
          <w:sz w:val="24"/>
          <w:szCs w:val="24"/>
          <w:lang w:val="en-US"/>
        </w:rPr>
      </w:pPr>
    </w:p>
    <w:p w:rsidR="00235D3C" w:rsidRPr="00AF20AE" w:rsidRDefault="008A69AF" w:rsidP="00235D3C">
      <w:pPr>
        <w:spacing w:after="0" w:line="240" w:lineRule="auto"/>
        <w:rPr>
          <w:rFonts w:ascii="Times New Roman" w:hAnsi="Times New Roman" w:cs="Times New Roman"/>
          <w:b/>
          <w:i/>
          <w:sz w:val="24"/>
          <w:szCs w:val="24"/>
          <w:lang w:val="en-US"/>
        </w:rPr>
      </w:pPr>
      <w:r w:rsidRPr="00C8468A">
        <w:rPr>
          <w:rFonts w:ascii="Times New Roman" w:hAnsi="Times New Roman" w:cs="Times New Roman"/>
          <w:i/>
          <w:sz w:val="24"/>
          <w:szCs w:val="24"/>
          <w:lang w:val="en-US"/>
        </w:rPr>
        <w:t>Week</w:t>
      </w:r>
      <w:r w:rsidR="00AF20AE" w:rsidRPr="00C8468A">
        <w:rPr>
          <w:rFonts w:ascii="Times New Roman" w:hAnsi="Times New Roman" w:cs="Times New Roman"/>
          <w:i/>
          <w:sz w:val="24"/>
          <w:szCs w:val="24"/>
          <w:lang w:val="en-US"/>
        </w:rPr>
        <w:t>s</w:t>
      </w:r>
      <w:r w:rsidR="00FE4FC4">
        <w:rPr>
          <w:rFonts w:ascii="Times New Roman" w:hAnsi="Times New Roman" w:cs="Times New Roman"/>
          <w:i/>
          <w:sz w:val="24"/>
          <w:szCs w:val="24"/>
          <w:lang w:val="en-US"/>
        </w:rPr>
        <w:t xml:space="preserve"> </w:t>
      </w:r>
      <w:r w:rsidR="00B96DB3">
        <w:rPr>
          <w:rFonts w:ascii="Times New Roman" w:hAnsi="Times New Roman" w:cs="Times New Roman"/>
          <w:i/>
          <w:sz w:val="24"/>
          <w:szCs w:val="24"/>
          <w:lang w:val="en-US"/>
        </w:rPr>
        <w:t>8-9</w:t>
      </w:r>
      <w:r w:rsidR="00A50ADB" w:rsidRPr="00C8468A">
        <w:rPr>
          <w:rFonts w:ascii="Times New Roman" w:hAnsi="Times New Roman" w:cs="Times New Roman"/>
          <w:i/>
          <w:sz w:val="24"/>
          <w:szCs w:val="24"/>
          <w:lang w:val="en-US"/>
        </w:rPr>
        <w:t>:</w:t>
      </w:r>
      <w:r w:rsidR="00235D3C" w:rsidRPr="00C8468A">
        <w:rPr>
          <w:rFonts w:ascii="Times New Roman" w:hAnsi="Times New Roman" w:cs="Times New Roman"/>
          <w:i/>
          <w:sz w:val="24"/>
          <w:szCs w:val="24"/>
          <w:lang w:val="en-US"/>
        </w:rPr>
        <w:t xml:space="preserve"> </w:t>
      </w:r>
      <w:proofErr w:type="spellStart"/>
      <w:r w:rsidR="00AF20AE" w:rsidRPr="00C8468A">
        <w:rPr>
          <w:rFonts w:ascii="Times New Roman" w:hAnsi="Times New Roman" w:cs="Times New Roman"/>
          <w:i/>
          <w:sz w:val="24"/>
          <w:szCs w:val="24"/>
          <w:lang w:val="en-US"/>
        </w:rPr>
        <w:t>Diasporic</w:t>
      </w:r>
      <w:proofErr w:type="spellEnd"/>
      <w:r w:rsidR="00AF20AE" w:rsidRPr="00C8468A">
        <w:rPr>
          <w:rFonts w:ascii="Times New Roman" w:hAnsi="Times New Roman" w:cs="Times New Roman"/>
          <w:i/>
          <w:sz w:val="24"/>
          <w:szCs w:val="24"/>
          <w:lang w:val="en-US"/>
        </w:rPr>
        <w:t xml:space="preserve"> Englishness</w:t>
      </w:r>
    </w:p>
    <w:p w:rsidR="00AF20AE" w:rsidRPr="00E34857" w:rsidRDefault="00AF20AE" w:rsidP="00AF20AE">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Andrea Levy, </w:t>
      </w:r>
      <w:r w:rsidRPr="00AF20AE">
        <w:rPr>
          <w:rFonts w:ascii="Times New Roman" w:hAnsi="Times New Roman" w:cs="Times New Roman"/>
          <w:i/>
          <w:sz w:val="24"/>
          <w:szCs w:val="24"/>
          <w:lang w:val="en-US"/>
        </w:rPr>
        <w:t>Fruit of the Lemon</w:t>
      </w:r>
      <w:r w:rsidR="00E34857">
        <w:rPr>
          <w:rFonts w:ascii="Times New Roman" w:hAnsi="Times New Roman" w:cs="Times New Roman"/>
          <w:i/>
          <w:sz w:val="24"/>
          <w:szCs w:val="24"/>
          <w:lang w:val="en-US"/>
        </w:rPr>
        <w:t xml:space="preserve">. </w:t>
      </w:r>
      <w:r w:rsidR="00E34857">
        <w:rPr>
          <w:rFonts w:ascii="Times New Roman" w:hAnsi="Times New Roman" w:cs="Times New Roman"/>
          <w:sz w:val="24"/>
          <w:szCs w:val="24"/>
          <w:lang w:val="en-US"/>
        </w:rPr>
        <w:t>London: Review, 1999.</w:t>
      </w:r>
    </w:p>
    <w:p w:rsidR="00235D3C" w:rsidRPr="00AF20AE" w:rsidRDefault="00235D3C" w:rsidP="00235D3C">
      <w:pPr>
        <w:spacing w:after="0" w:line="240" w:lineRule="auto"/>
        <w:rPr>
          <w:rFonts w:ascii="Times New Roman" w:hAnsi="Times New Roman" w:cs="Times New Roman"/>
          <w:sz w:val="24"/>
          <w:szCs w:val="24"/>
          <w:lang w:val="en-US"/>
        </w:rPr>
      </w:pPr>
    </w:p>
    <w:p w:rsidR="00235D3C" w:rsidRPr="00DE431C" w:rsidRDefault="00B21F97" w:rsidP="00235D3C">
      <w:pPr>
        <w:spacing w:after="0" w:line="240" w:lineRule="auto"/>
        <w:rPr>
          <w:rFonts w:ascii="Times New Roman" w:hAnsi="Times New Roman" w:cs="Times New Roman"/>
          <w:i/>
          <w:sz w:val="24"/>
          <w:szCs w:val="24"/>
          <w:lang w:val="en-US"/>
        </w:rPr>
      </w:pPr>
      <w:r w:rsidRPr="00DE431C">
        <w:rPr>
          <w:rFonts w:ascii="Times New Roman" w:hAnsi="Times New Roman" w:cs="Times New Roman"/>
          <w:i/>
          <w:sz w:val="24"/>
          <w:szCs w:val="24"/>
          <w:lang w:val="en-US"/>
        </w:rPr>
        <w:t>Week</w:t>
      </w:r>
      <w:r w:rsidR="00B96DB3">
        <w:rPr>
          <w:rFonts w:ascii="Times New Roman" w:hAnsi="Times New Roman" w:cs="Times New Roman"/>
          <w:i/>
          <w:sz w:val="24"/>
          <w:szCs w:val="24"/>
          <w:lang w:val="en-US"/>
        </w:rPr>
        <w:t xml:space="preserve"> 10</w:t>
      </w:r>
      <w:r w:rsidRPr="00DE431C">
        <w:rPr>
          <w:rFonts w:ascii="Times New Roman" w:hAnsi="Times New Roman" w:cs="Times New Roman"/>
          <w:i/>
          <w:sz w:val="24"/>
          <w:szCs w:val="24"/>
          <w:lang w:val="en-US"/>
        </w:rPr>
        <w:t>:</w:t>
      </w:r>
      <w:r w:rsidR="00235D3C" w:rsidRPr="00DE431C">
        <w:rPr>
          <w:rFonts w:ascii="Times New Roman" w:hAnsi="Times New Roman" w:cs="Times New Roman"/>
          <w:i/>
          <w:sz w:val="24"/>
          <w:szCs w:val="24"/>
          <w:lang w:val="en-US"/>
        </w:rPr>
        <w:t xml:space="preserve"> </w:t>
      </w:r>
      <w:r w:rsidR="000A003D">
        <w:rPr>
          <w:rFonts w:ascii="Times New Roman" w:hAnsi="Times New Roman" w:cs="Times New Roman"/>
          <w:i/>
          <w:sz w:val="24"/>
          <w:szCs w:val="24"/>
          <w:lang w:val="en-US"/>
        </w:rPr>
        <w:t>Women, gender and s</w:t>
      </w:r>
      <w:r w:rsidR="00DE431C" w:rsidRPr="00DE431C">
        <w:rPr>
          <w:rFonts w:ascii="Times New Roman" w:hAnsi="Times New Roman" w:cs="Times New Roman"/>
          <w:i/>
          <w:sz w:val="24"/>
          <w:szCs w:val="24"/>
          <w:lang w:val="en-US"/>
        </w:rPr>
        <w:t>exuality</w:t>
      </w:r>
    </w:p>
    <w:p w:rsidR="00DE431C" w:rsidRPr="000E7AFF" w:rsidRDefault="00DE431C" w:rsidP="00DE431C">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Dir. </w:t>
      </w:r>
      <w:proofErr w:type="spellStart"/>
      <w:r>
        <w:rPr>
          <w:rFonts w:ascii="Times New Roman" w:hAnsi="Times New Roman" w:cs="Times New Roman"/>
          <w:sz w:val="24"/>
          <w:szCs w:val="24"/>
          <w:lang w:val="en-US"/>
        </w:rPr>
        <w:t>Gurinder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Chadha</w:t>
      </w:r>
      <w:proofErr w:type="spellEnd"/>
      <w:r>
        <w:rPr>
          <w:rFonts w:ascii="Times New Roman" w:hAnsi="Times New Roman" w:cs="Times New Roman"/>
          <w:sz w:val="24"/>
          <w:szCs w:val="24"/>
          <w:lang w:val="en-US"/>
        </w:rPr>
        <w:t xml:space="preserve">, </w:t>
      </w:r>
      <w:proofErr w:type="spellStart"/>
      <w:r w:rsidRPr="00DE431C">
        <w:rPr>
          <w:rFonts w:ascii="Times New Roman" w:hAnsi="Times New Roman" w:cs="Times New Roman"/>
          <w:i/>
          <w:sz w:val="24"/>
          <w:szCs w:val="24"/>
          <w:lang w:val="en-US"/>
        </w:rPr>
        <w:t>Bhaji</w:t>
      </w:r>
      <w:proofErr w:type="spellEnd"/>
      <w:r w:rsidRPr="00DE431C">
        <w:rPr>
          <w:rFonts w:ascii="Times New Roman" w:hAnsi="Times New Roman" w:cs="Times New Roman"/>
          <w:i/>
          <w:sz w:val="24"/>
          <w:szCs w:val="24"/>
          <w:lang w:val="en-US"/>
        </w:rPr>
        <w:t xml:space="preserve"> on the Beach</w:t>
      </w:r>
      <w:r w:rsidR="000E7AFF">
        <w:rPr>
          <w:rFonts w:ascii="Times New Roman" w:hAnsi="Times New Roman" w:cs="Times New Roman"/>
          <w:i/>
          <w:sz w:val="24"/>
          <w:szCs w:val="24"/>
          <w:lang w:val="en-US"/>
        </w:rPr>
        <w:t xml:space="preserve"> </w:t>
      </w:r>
      <w:r w:rsidR="000E7AFF">
        <w:rPr>
          <w:rFonts w:ascii="Times New Roman" w:hAnsi="Times New Roman" w:cs="Times New Roman"/>
          <w:sz w:val="24"/>
          <w:szCs w:val="24"/>
          <w:lang w:val="en-US"/>
        </w:rPr>
        <w:t>(1993)</w:t>
      </w:r>
    </w:p>
    <w:p w:rsidR="00235D3C" w:rsidRPr="00C009A7" w:rsidRDefault="00235D3C" w:rsidP="00235D3C">
      <w:pPr>
        <w:spacing w:after="0" w:line="240" w:lineRule="auto"/>
        <w:rPr>
          <w:rFonts w:ascii="Times New Roman" w:hAnsi="Times New Roman" w:cs="Times New Roman"/>
          <w:sz w:val="24"/>
          <w:szCs w:val="24"/>
          <w:lang w:val="en-US"/>
        </w:rPr>
      </w:pPr>
    </w:p>
    <w:p w:rsidR="00DE431C" w:rsidRPr="007350D9" w:rsidRDefault="00B96DB3" w:rsidP="00235D3C">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Week</w:t>
      </w:r>
      <w:r w:rsidR="004859AE">
        <w:rPr>
          <w:rFonts w:ascii="Times New Roman" w:hAnsi="Times New Roman" w:cs="Times New Roman"/>
          <w:i/>
          <w:sz w:val="24"/>
          <w:szCs w:val="24"/>
          <w:lang w:val="en-US"/>
        </w:rPr>
        <w:t>s</w:t>
      </w:r>
      <w:r>
        <w:rPr>
          <w:rFonts w:ascii="Times New Roman" w:hAnsi="Times New Roman" w:cs="Times New Roman"/>
          <w:i/>
          <w:sz w:val="24"/>
          <w:szCs w:val="24"/>
          <w:lang w:val="en-US"/>
        </w:rPr>
        <w:t xml:space="preserve"> 11</w:t>
      </w:r>
      <w:r w:rsidR="004859AE">
        <w:rPr>
          <w:rFonts w:ascii="Times New Roman" w:hAnsi="Times New Roman" w:cs="Times New Roman"/>
          <w:i/>
          <w:sz w:val="24"/>
          <w:szCs w:val="24"/>
          <w:lang w:val="en-US"/>
        </w:rPr>
        <w:t>-12</w:t>
      </w:r>
      <w:r w:rsidR="00B21F97" w:rsidRPr="007350D9">
        <w:rPr>
          <w:rFonts w:ascii="Times New Roman" w:hAnsi="Times New Roman" w:cs="Times New Roman"/>
          <w:i/>
          <w:sz w:val="24"/>
          <w:szCs w:val="24"/>
          <w:lang w:val="en-US"/>
        </w:rPr>
        <w:t>:</w:t>
      </w:r>
      <w:r w:rsidR="00DE431C" w:rsidRPr="007350D9">
        <w:rPr>
          <w:rFonts w:ascii="Times New Roman" w:hAnsi="Times New Roman" w:cs="Times New Roman"/>
          <w:i/>
          <w:sz w:val="24"/>
          <w:szCs w:val="24"/>
          <w:lang w:val="en-US"/>
        </w:rPr>
        <w:t xml:space="preserve"> Islam and </w:t>
      </w:r>
      <w:proofErr w:type="spellStart"/>
      <w:r w:rsidR="00DE431C" w:rsidRPr="007350D9">
        <w:rPr>
          <w:rFonts w:ascii="Times New Roman" w:hAnsi="Times New Roman" w:cs="Times New Roman"/>
          <w:i/>
          <w:sz w:val="24"/>
          <w:szCs w:val="24"/>
          <w:lang w:val="en-US"/>
        </w:rPr>
        <w:t>Islamophobia</w:t>
      </w:r>
      <w:proofErr w:type="spellEnd"/>
    </w:p>
    <w:p w:rsidR="00235D3C" w:rsidRDefault="00DE431C" w:rsidP="007350D9">
      <w:pPr>
        <w:spacing w:after="0" w:line="240" w:lineRule="auto"/>
        <w:ind w:firstLine="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Hanif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Kureishi</w:t>
      </w:r>
      <w:proofErr w:type="spellEnd"/>
      <w:r>
        <w:rPr>
          <w:rFonts w:ascii="Times New Roman" w:hAnsi="Times New Roman" w:cs="Times New Roman"/>
          <w:sz w:val="24"/>
          <w:szCs w:val="24"/>
          <w:lang w:val="en-US"/>
        </w:rPr>
        <w:t>, “My Son the Fanatic</w:t>
      </w:r>
      <w:r w:rsidR="005A0A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A0A1F" w:rsidRPr="005A0A1F">
        <w:rPr>
          <w:rFonts w:ascii="Times New Roman" w:hAnsi="Times New Roman" w:cs="Times New Roman"/>
          <w:i/>
          <w:sz w:val="24"/>
          <w:szCs w:val="24"/>
          <w:lang w:val="en-US"/>
        </w:rPr>
        <w:t>The Norton Anthology</w:t>
      </w:r>
      <w:r w:rsidR="005A0A1F" w:rsidRPr="00DE431C">
        <w:rPr>
          <w:rFonts w:ascii="Times New Roman" w:hAnsi="Times New Roman" w:cs="Times New Roman"/>
          <w:sz w:val="24"/>
          <w:lang w:val="en-US"/>
        </w:rPr>
        <w:t xml:space="preserve"> </w:t>
      </w:r>
      <w:r>
        <w:rPr>
          <w:rFonts w:ascii="Times New Roman" w:hAnsi="Times New Roman" w:cs="Times New Roman"/>
          <w:sz w:val="24"/>
          <w:szCs w:val="24"/>
          <w:lang w:val="en-US"/>
        </w:rPr>
        <w:t>(</w:t>
      </w:r>
      <w:r w:rsidR="00110C01">
        <w:rPr>
          <w:rFonts w:ascii="Times New Roman" w:hAnsi="Times New Roman" w:cs="Times New Roman"/>
          <w:sz w:val="24"/>
          <w:szCs w:val="24"/>
          <w:lang w:val="en-US"/>
        </w:rPr>
        <w:t xml:space="preserve">pp. </w:t>
      </w:r>
      <w:r>
        <w:rPr>
          <w:rFonts w:ascii="Times New Roman" w:hAnsi="Times New Roman" w:cs="Times New Roman"/>
          <w:sz w:val="24"/>
          <w:szCs w:val="24"/>
          <w:lang w:val="en-US"/>
        </w:rPr>
        <w:t>3033-3041)</w:t>
      </w:r>
      <w:r w:rsidR="00235D3C" w:rsidRPr="00C009A7">
        <w:rPr>
          <w:rFonts w:ascii="Times New Roman" w:hAnsi="Times New Roman" w:cs="Times New Roman"/>
          <w:sz w:val="24"/>
          <w:szCs w:val="24"/>
          <w:lang w:val="en-US"/>
        </w:rPr>
        <w:t xml:space="preserve"> </w:t>
      </w:r>
    </w:p>
    <w:p w:rsidR="005371E1" w:rsidRDefault="005371E1" w:rsidP="007350D9">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English Defense League</w:t>
      </w:r>
    </w:p>
    <w:p w:rsidR="00F12C33" w:rsidRPr="00C009A7" w:rsidRDefault="00F12C33" w:rsidP="007350D9">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Fun-</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-Mental</w:t>
      </w:r>
      <w:r w:rsidR="007350D9">
        <w:rPr>
          <w:rFonts w:ascii="Times New Roman" w:hAnsi="Times New Roman" w:cs="Times New Roman"/>
          <w:sz w:val="24"/>
          <w:szCs w:val="24"/>
          <w:lang w:val="en-US"/>
        </w:rPr>
        <w:t xml:space="preserve"> (hip-hop band)</w:t>
      </w:r>
      <w:r w:rsidR="00110C01">
        <w:rPr>
          <w:rFonts w:ascii="Times New Roman" w:hAnsi="Times New Roman" w:cs="Times New Roman"/>
          <w:sz w:val="24"/>
          <w:szCs w:val="24"/>
          <w:lang w:val="en-US"/>
        </w:rPr>
        <w:t xml:space="preserve"> (2006)</w:t>
      </w:r>
    </w:p>
    <w:p w:rsidR="00235D3C" w:rsidRPr="004859AE" w:rsidRDefault="00235D3C" w:rsidP="00235D3C">
      <w:pPr>
        <w:spacing w:after="0" w:line="240" w:lineRule="auto"/>
        <w:rPr>
          <w:rFonts w:ascii="Times New Roman" w:hAnsi="Times New Roman" w:cs="Times New Roman"/>
          <w:i/>
          <w:sz w:val="24"/>
          <w:szCs w:val="24"/>
          <w:lang w:val="en-US"/>
        </w:rPr>
      </w:pPr>
    </w:p>
    <w:p w:rsidR="00FE4FC4" w:rsidRPr="00110C01" w:rsidRDefault="008A69AF" w:rsidP="00FE4FC4">
      <w:pPr>
        <w:spacing w:after="0" w:line="240" w:lineRule="auto"/>
        <w:rPr>
          <w:rFonts w:ascii="Times New Roman" w:hAnsi="Times New Roman" w:cs="Times New Roman"/>
          <w:i/>
          <w:sz w:val="24"/>
          <w:szCs w:val="24"/>
          <w:lang w:val="en-US"/>
        </w:rPr>
      </w:pPr>
      <w:r w:rsidRPr="00110C01">
        <w:rPr>
          <w:rFonts w:ascii="Times New Roman" w:hAnsi="Times New Roman" w:cs="Times New Roman"/>
          <w:i/>
          <w:sz w:val="24"/>
          <w:szCs w:val="24"/>
          <w:lang w:val="en-US"/>
        </w:rPr>
        <w:t xml:space="preserve">Week </w:t>
      </w:r>
      <w:r w:rsidR="00FE4FC4">
        <w:rPr>
          <w:rFonts w:ascii="Times New Roman" w:hAnsi="Times New Roman" w:cs="Times New Roman"/>
          <w:i/>
          <w:sz w:val="24"/>
          <w:szCs w:val="24"/>
          <w:lang w:val="en-US"/>
        </w:rPr>
        <w:t>13</w:t>
      </w:r>
      <w:r w:rsidR="00B21F97" w:rsidRPr="00110C01">
        <w:rPr>
          <w:rFonts w:ascii="Times New Roman" w:hAnsi="Times New Roman" w:cs="Times New Roman"/>
          <w:i/>
          <w:sz w:val="24"/>
          <w:szCs w:val="24"/>
          <w:lang w:val="en-US"/>
        </w:rPr>
        <w:t xml:space="preserve">: </w:t>
      </w:r>
      <w:r w:rsidR="000A003D">
        <w:rPr>
          <w:rFonts w:ascii="Times New Roman" w:hAnsi="Times New Roman" w:cs="Times New Roman"/>
          <w:i/>
          <w:sz w:val="24"/>
          <w:szCs w:val="24"/>
          <w:lang w:val="en-US"/>
        </w:rPr>
        <w:t>Re-staging c</w:t>
      </w:r>
      <w:r w:rsidR="00CE6817">
        <w:rPr>
          <w:rFonts w:ascii="Times New Roman" w:hAnsi="Times New Roman" w:cs="Times New Roman"/>
          <w:i/>
          <w:sz w:val="24"/>
          <w:szCs w:val="24"/>
          <w:lang w:val="en-US"/>
        </w:rPr>
        <w:t>ultural d</w:t>
      </w:r>
      <w:r w:rsidR="00FE4FC4" w:rsidRPr="00110C01">
        <w:rPr>
          <w:rFonts w:ascii="Times New Roman" w:hAnsi="Times New Roman" w:cs="Times New Roman"/>
          <w:i/>
          <w:sz w:val="24"/>
          <w:szCs w:val="24"/>
          <w:lang w:val="en-US"/>
        </w:rPr>
        <w:t>ifference</w:t>
      </w:r>
    </w:p>
    <w:p w:rsidR="00110C01" w:rsidRPr="00B764B8" w:rsidRDefault="00FE4FC4" w:rsidP="00FE4FC4">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Winsome </w:t>
      </w:r>
      <w:proofErr w:type="spellStart"/>
      <w:r>
        <w:rPr>
          <w:rFonts w:ascii="Times New Roman" w:hAnsi="Times New Roman" w:cs="Times New Roman"/>
          <w:sz w:val="24"/>
          <w:szCs w:val="24"/>
          <w:lang w:val="en-US"/>
        </w:rPr>
        <w:t>Pinnock</w:t>
      </w:r>
      <w:proofErr w:type="spellEnd"/>
      <w:r>
        <w:rPr>
          <w:rFonts w:ascii="Times New Roman" w:hAnsi="Times New Roman" w:cs="Times New Roman"/>
          <w:sz w:val="24"/>
          <w:szCs w:val="24"/>
          <w:lang w:val="en-US"/>
        </w:rPr>
        <w:t xml:space="preserve">, </w:t>
      </w:r>
      <w:r w:rsidRPr="00110C01">
        <w:rPr>
          <w:rFonts w:ascii="Times New Roman" w:hAnsi="Times New Roman" w:cs="Times New Roman"/>
          <w:i/>
          <w:sz w:val="24"/>
          <w:szCs w:val="24"/>
          <w:lang w:val="en-US"/>
        </w:rPr>
        <w:t>Water</w:t>
      </w:r>
      <w:r>
        <w:rPr>
          <w:rFonts w:ascii="Times New Roman" w:hAnsi="Times New Roman" w:cs="Times New Roman"/>
          <w:i/>
          <w:sz w:val="24"/>
          <w:szCs w:val="24"/>
          <w:lang w:val="en-US"/>
        </w:rPr>
        <w:t xml:space="preserve">. </w:t>
      </w:r>
      <w:proofErr w:type="gramStart"/>
      <w:r>
        <w:rPr>
          <w:rFonts w:ascii="Times New Roman" w:hAnsi="Times New Roman" w:cs="Times New Roman"/>
          <w:sz w:val="24"/>
          <w:szCs w:val="24"/>
          <w:lang w:val="en-US"/>
        </w:rPr>
        <w:t>Commissioned by the Tricycle Theatre, September 2000.</w:t>
      </w:r>
      <w:proofErr w:type="gramEnd"/>
    </w:p>
    <w:p w:rsidR="005A0A1F" w:rsidRDefault="005A0A1F" w:rsidP="005A0A1F">
      <w:pPr>
        <w:spacing w:after="0" w:line="240" w:lineRule="auto"/>
        <w:rPr>
          <w:rFonts w:ascii="Times New Roman" w:hAnsi="Times New Roman" w:cs="Times New Roman"/>
          <w:i/>
          <w:sz w:val="24"/>
          <w:szCs w:val="24"/>
          <w:lang w:val="en-US"/>
        </w:rPr>
      </w:pPr>
    </w:p>
    <w:p w:rsidR="005652F9" w:rsidRDefault="005652F9" w:rsidP="00235D3C">
      <w:pPr>
        <w:spacing w:after="0" w:line="240" w:lineRule="auto"/>
        <w:rPr>
          <w:rFonts w:ascii="Times New Roman" w:hAnsi="Times New Roman" w:cs="Times New Roman"/>
          <w:sz w:val="24"/>
          <w:szCs w:val="24"/>
          <w:lang w:val="en-US"/>
        </w:rPr>
      </w:pPr>
    </w:p>
    <w:p w:rsidR="006558E9" w:rsidRDefault="006558E9" w:rsidP="00665E06">
      <w:pPr>
        <w:pStyle w:val="BodyTextIndent"/>
        <w:ind w:left="0" w:firstLine="0"/>
        <w:rPr>
          <w:b/>
          <w:sz w:val="22"/>
        </w:rPr>
      </w:pPr>
      <w:r>
        <w:rPr>
          <w:b/>
          <w:sz w:val="22"/>
        </w:rPr>
        <w:t>Reading Material</w:t>
      </w:r>
    </w:p>
    <w:p w:rsidR="006558E9" w:rsidRDefault="006558E9" w:rsidP="00665E06">
      <w:pPr>
        <w:pStyle w:val="BodyTextIndent"/>
        <w:ind w:left="0" w:firstLine="0"/>
        <w:rPr>
          <w:b/>
          <w:sz w:val="22"/>
        </w:rPr>
      </w:pPr>
    </w:p>
    <w:p w:rsidR="00ED0F8F" w:rsidRDefault="00ED0F8F" w:rsidP="00665E06">
      <w:pPr>
        <w:pStyle w:val="BodyTextIndent"/>
        <w:ind w:left="0" w:firstLine="0"/>
        <w:rPr>
          <w:sz w:val="22"/>
        </w:rPr>
      </w:pPr>
      <w:r>
        <w:rPr>
          <w:sz w:val="22"/>
        </w:rPr>
        <w:t>You can find your reading</w:t>
      </w:r>
      <w:r w:rsidR="009B631D">
        <w:rPr>
          <w:sz w:val="22"/>
        </w:rPr>
        <w:t xml:space="preserve"> material</w:t>
      </w:r>
      <w:r>
        <w:rPr>
          <w:sz w:val="22"/>
        </w:rPr>
        <w:t xml:space="preserve"> in the following places:</w:t>
      </w:r>
    </w:p>
    <w:p w:rsidR="00ED0F8F" w:rsidRDefault="00ED0F8F" w:rsidP="00665E06">
      <w:pPr>
        <w:pStyle w:val="BodyTextIndent"/>
        <w:ind w:left="0" w:firstLine="0"/>
        <w:rPr>
          <w:sz w:val="22"/>
        </w:rPr>
      </w:pPr>
    </w:p>
    <w:p w:rsidR="00ED0F8F" w:rsidRDefault="006558E9" w:rsidP="00665E06">
      <w:pPr>
        <w:pStyle w:val="BodyTextIndent"/>
        <w:ind w:left="0" w:firstLine="0"/>
        <w:rPr>
          <w:sz w:val="22"/>
        </w:rPr>
      </w:pPr>
      <w:r w:rsidRPr="00B83C0E">
        <w:rPr>
          <w:i/>
          <w:sz w:val="22"/>
        </w:rPr>
        <w:t>The Norton Anthology of English Literature</w:t>
      </w:r>
      <w:r>
        <w:rPr>
          <w:sz w:val="22"/>
        </w:rPr>
        <w:t xml:space="preserve">, </w:t>
      </w:r>
      <w:r w:rsidRPr="00B83C0E">
        <w:rPr>
          <w:i/>
          <w:sz w:val="22"/>
        </w:rPr>
        <w:t>Vol</w:t>
      </w:r>
      <w:r w:rsidR="00B83C0E">
        <w:rPr>
          <w:i/>
          <w:sz w:val="22"/>
        </w:rPr>
        <w:t>.</w:t>
      </w:r>
      <w:r w:rsidRPr="00B83C0E">
        <w:rPr>
          <w:i/>
          <w:sz w:val="22"/>
        </w:rPr>
        <w:t xml:space="preserve"> II</w:t>
      </w:r>
      <w:r>
        <w:rPr>
          <w:sz w:val="22"/>
        </w:rPr>
        <w:t xml:space="preserve">, Ninth Edition. </w:t>
      </w:r>
    </w:p>
    <w:p w:rsidR="00CC61B9" w:rsidRDefault="00CC61B9" w:rsidP="00CC61B9">
      <w:pPr>
        <w:spacing w:after="0" w:line="240" w:lineRule="auto"/>
        <w:ind w:firstLine="720"/>
        <w:rPr>
          <w:rFonts w:ascii="Times New Roman" w:hAnsi="Times New Roman" w:cs="Times New Roman"/>
          <w:sz w:val="24"/>
          <w:lang w:val="en-US"/>
        </w:rPr>
      </w:pPr>
      <w:proofErr w:type="spellStart"/>
      <w:r>
        <w:rPr>
          <w:rFonts w:ascii="Times New Roman" w:hAnsi="Times New Roman" w:cs="Times New Roman"/>
          <w:sz w:val="24"/>
          <w:szCs w:val="24"/>
          <w:lang w:val="en-US"/>
        </w:rPr>
        <w:t>Kamau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Brathwaite</w:t>
      </w:r>
      <w:proofErr w:type="spellEnd"/>
      <w:r>
        <w:rPr>
          <w:rFonts w:ascii="Times New Roman" w:hAnsi="Times New Roman" w:cs="Times New Roman"/>
          <w:sz w:val="24"/>
          <w:szCs w:val="24"/>
          <w:lang w:val="en-US"/>
        </w:rPr>
        <w:t>, “Nation Language.”</w:t>
      </w:r>
      <w:r w:rsidRPr="00C73780">
        <w:rPr>
          <w:rFonts w:ascii="Times New Roman" w:hAnsi="Times New Roman" w:cs="Times New Roman"/>
          <w:i/>
          <w:sz w:val="24"/>
          <w:szCs w:val="24"/>
          <w:lang w:val="en-US"/>
        </w:rPr>
        <w:t xml:space="preserve"> </w:t>
      </w:r>
      <w:r w:rsidRPr="005A0A1F">
        <w:rPr>
          <w:rFonts w:ascii="Times New Roman" w:hAnsi="Times New Roman" w:cs="Times New Roman"/>
          <w:i/>
          <w:sz w:val="24"/>
          <w:szCs w:val="24"/>
          <w:lang w:val="en-US"/>
        </w:rPr>
        <w:t>The Norton Anthology</w:t>
      </w:r>
      <w:r w:rsidRPr="00DE431C">
        <w:rPr>
          <w:rFonts w:ascii="Times New Roman" w:hAnsi="Times New Roman" w:cs="Times New Roman"/>
          <w:sz w:val="24"/>
          <w:lang w:val="en-US"/>
        </w:rPr>
        <w:t xml:space="preserve"> (</w:t>
      </w:r>
      <w:r>
        <w:rPr>
          <w:rFonts w:ascii="Times New Roman" w:hAnsi="Times New Roman" w:cs="Times New Roman"/>
          <w:sz w:val="24"/>
          <w:lang w:val="en-US"/>
        </w:rPr>
        <w:t>pp. 2729-33)</w:t>
      </w:r>
    </w:p>
    <w:p w:rsidR="00CC61B9" w:rsidRDefault="00CC61B9" w:rsidP="00CC61B9">
      <w:pPr>
        <w:spacing w:after="0" w:line="240" w:lineRule="auto"/>
        <w:ind w:firstLine="720"/>
        <w:rPr>
          <w:rFonts w:ascii="Times New Roman" w:hAnsi="Times New Roman" w:cs="Times New Roman"/>
          <w:sz w:val="24"/>
          <w:szCs w:val="24"/>
          <w:lang w:val="en-US"/>
        </w:rPr>
      </w:pPr>
      <w:r>
        <w:rPr>
          <w:rFonts w:ascii="Times New Roman" w:hAnsi="Times New Roman" w:cs="Times New Roman"/>
          <w:sz w:val="24"/>
          <w:lang w:val="en-US"/>
        </w:rPr>
        <w:t xml:space="preserve">Louise Bennett, “Colonization in Reverse.” </w:t>
      </w:r>
      <w:r w:rsidRPr="005A0A1F">
        <w:rPr>
          <w:rFonts w:ascii="Times New Roman" w:hAnsi="Times New Roman" w:cs="Times New Roman"/>
          <w:i/>
          <w:sz w:val="24"/>
          <w:szCs w:val="24"/>
          <w:lang w:val="en-US"/>
        </w:rPr>
        <w:t>The Norton Anthology</w:t>
      </w:r>
      <w:r w:rsidRPr="00DE431C">
        <w:rPr>
          <w:rFonts w:ascii="Times New Roman" w:hAnsi="Times New Roman" w:cs="Times New Roman"/>
          <w:sz w:val="24"/>
          <w:lang w:val="en-US"/>
        </w:rPr>
        <w:t xml:space="preserve"> (</w:t>
      </w:r>
      <w:r>
        <w:rPr>
          <w:rFonts w:ascii="Times New Roman" w:hAnsi="Times New Roman" w:cs="Times New Roman"/>
          <w:sz w:val="24"/>
          <w:lang w:val="en-US"/>
        </w:rPr>
        <w:t>pp. 2726-27)</w:t>
      </w:r>
    </w:p>
    <w:p w:rsidR="00ED0F8F" w:rsidRDefault="00ED0F8F" w:rsidP="00ED0F8F">
      <w:pPr>
        <w:spacing w:after="0" w:line="240" w:lineRule="auto"/>
        <w:ind w:firstLine="720"/>
        <w:rPr>
          <w:rFonts w:ascii="Times New Roman" w:hAnsi="Times New Roman" w:cs="Times New Roman"/>
          <w:sz w:val="24"/>
          <w:lang w:val="en-US"/>
        </w:rPr>
      </w:pPr>
      <w:proofErr w:type="spellStart"/>
      <w:proofErr w:type="gramStart"/>
      <w:r>
        <w:rPr>
          <w:rFonts w:ascii="Times New Roman" w:hAnsi="Times New Roman" w:cs="Times New Roman"/>
          <w:sz w:val="24"/>
          <w:szCs w:val="24"/>
          <w:lang w:val="en-US"/>
        </w:rPr>
        <w:t>Wole</w:t>
      </w:r>
      <w:proofErr w:type="spellEnd"/>
      <w:r>
        <w:rPr>
          <w:rFonts w:ascii="Times New Roman" w:hAnsi="Times New Roman" w:cs="Times New Roman"/>
          <w:sz w:val="24"/>
          <w:szCs w:val="24"/>
          <w:lang w:val="en-US"/>
        </w:rPr>
        <w:t xml:space="preserve"> Soyinka, “Telephone Conversation”</w:t>
      </w:r>
      <w:r w:rsidRPr="00D1284C">
        <w:rPr>
          <w:rFonts w:ascii="Times New Roman" w:hAnsi="Times New Roman" w:cs="Times New Roman"/>
          <w:i/>
          <w:sz w:val="24"/>
          <w:lang w:val="en-US"/>
        </w:rPr>
        <w:t xml:space="preserve"> </w:t>
      </w:r>
      <w:r>
        <w:rPr>
          <w:rFonts w:ascii="Times New Roman" w:hAnsi="Times New Roman" w:cs="Times New Roman"/>
          <w:sz w:val="24"/>
          <w:lang w:val="en-US"/>
        </w:rPr>
        <w:t>(2736).</w:t>
      </w:r>
      <w:proofErr w:type="gramEnd"/>
    </w:p>
    <w:p w:rsidR="00ED0F8F" w:rsidRDefault="00ED0F8F" w:rsidP="00ED0F8F">
      <w:pPr>
        <w:spacing w:line="240" w:lineRule="auto"/>
        <w:ind w:left="720"/>
        <w:rPr>
          <w:rFonts w:ascii="Times New Roman" w:hAnsi="Times New Roman" w:cs="Times New Roman"/>
          <w:sz w:val="24"/>
          <w:lang w:val="en-US"/>
        </w:rPr>
      </w:pPr>
      <w:r w:rsidRPr="00D1284C">
        <w:rPr>
          <w:rFonts w:ascii="Times New Roman" w:hAnsi="Times New Roman" w:cs="Times New Roman"/>
          <w:sz w:val="24"/>
          <w:lang w:val="en-US"/>
        </w:rPr>
        <w:t>V.S. Naipaul. ‘One Out of Many’</w:t>
      </w:r>
      <w:r>
        <w:rPr>
          <w:rFonts w:ascii="Times New Roman" w:hAnsi="Times New Roman" w:cs="Times New Roman"/>
          <w:sz w:val="24"/>
          <w:lang w:val="en-US"/>
        </w:rPr>
        <w:t xml:space="preserve"> (2855-2878)</w:t>
      </w:r>
    </w:p>
    <w:p w:rsidR="00ED0F8F" w:rsidRDefault="00ED0F8F" w:rsidP="00ED0F8F">
      <w:pPr>
        <w:spacing w:line="24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Hanif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Kureishi</w:t>
      </w:r>
      <w:proofErr w:type="spellEnd"/>
      <w:r>
        <w:rPr>
          <w:rFonts w:ascii="Times New Roman" w:hAnsi="Times New Roman" w:cs="Times New Roman"/>
          <w:sz w:val="24"/>
          <w:szCs w:val="24"/>
          <w:lang w:val="en-US"/>
        </w:rPr>
        <w:t>, “My Son the Fanatic” (pp. 3033-3041)</w:t>
      </w:r>
      <w:r w:rsidRPr="00C009A7">
        <w:rPr>
          <w:rFonts w:ascii="Times New Roman" w:hAnsi="Times New Roman" w:cs="Times New Roman"/>
          <w:sz w:val="24"/>
          <w:szCs w:val="24"/>
          <w:lang w:val="en-US"/>
        </w:rPr>
        <w:t xml:space="preserve"> </w:t>
      </w:r>
    </w:p>
    <w:p w:rsidR="00ED0F8F" w:rsidRDefault="008F61FD" w:rsidP="00ED0F8F">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Both </w:t>
      </w:r>
      <w:r w:rsidR="00ED0F8F">
        <w:rPr>
          <w:rFonts w:ascii="Times New Roman" w:hAnsi="Times New Roman" w:cs="Times New Roman"/>
          <w:sz w:val="24"/>
          <w:szCs w:val="24"/>
          <w:lang w:val="en-US"/>
        </w:rPr>
        <w:t xml:space="preserve">the </w:t>
      </w:r>
      <w:r w:rsidR="00B96DB3">
        <w:rPr>
          <w:rFonts w:ascii="Times New Roman" w:hAnsi="Times New Roman" w:cs="Times New Roman"/>
          <w:sz w:val="24"/>
          <w:szCs w:val="24"/>
          <w:lang w:val="en-US"/>
        </w:rPr>
        <w:t>novel</w:t>
      </w:r>
      <w:r>
        <w:rPr>
          <w:rFonts w:ascii="Times New Roman" w:hAnsi="Times New Roman" w:cs="Times New Roman"/>
          <w:sz w:val="24"/>
          <w:szCs w:val="24"/>
          <w:lang w:val="en-US"/>
        </w:rPr>
        <w:t>s</w:t>
      </w:r>
      <w:r w:rsidR="00B96DB3">
        <w:rPr>
          <w:rFonts w:ascii="Times New Roman" w:hAnsi="Times New Roman" w:cs="Times New Roman"/>
          <w:sz w:val="24"/>
          <w:szCs w:val="24"/>
          <w:lang w:val="en-US"/>
        </w:rPr>
        <w:t xml:space="preserve"> </w:t>
      </w:r>
      <w:r w:rsidR="00B96DB3" w:rsidRPr="00B96DB3">
        <w:rPr>
          <w:rFonts w:ascii="Times New Roman" w:hAnsi="Times New Roman" w:cs="Times New Roman"/>
          <w:i/>
          <w:sz w:val="24"/>
          <w:szCs w:val="24"/>
          <w:lang w:val="en-US"/>
        </w:rPr>
        <w:t>Fruit of the Lemon</w:t>
      </w:r>
      <w:r w:rsidR="00B96DB3">
        <w:rPr>
          <w:rFonts w:ascii="Times New Roman" w:hAnsi="Times New Roman" w:cs="Times New Roman"/>
          <w:sz w:val="24"/>
          <w:szCs w:val="24"/>
          <w:lang w:val="en-US"/>
        </w:rPr>
        <w:t xml:space="preserve"> by</w:t>
      </w:r>
      <w:r>
        <w:rPr>
          <w:rFonts w:ascii="Times New Roman" w:hAnsi="Times New Roman" w:cs="Times New Roman"/>
          <w:sz w:val="24"/>
          <w:szCs w:val="24"/>
          <w:lang w:val="en-US"/>
        </w:rPr>
        <w:t xml:space="preserve"> Andrea Levy and</w:t>
      </w:r>
      <w:r w:rsidR="00ED0F8F">
        <w:rPr>
          <w:rFonts w:ascii="Times New Roman" w:hAnsi="Times New Roman" w:cs="Times New Roman"/>
          <w:sz w:val="24"/>
          <w:szCs w:val="24"/>
          <w:lang w:val="en-US"/>
        </w:rPr>
        <w:t xml:space="preserve"> </w:t>
      </w:r>
      <w:r w:rsidR="00B96DB3">
        <w:rPr>
          <w:rFonts w:ascii="Times New Roman" w:hAnsi="Times New Roman" w:cs="Times New Roman"/>
          <w:sz w:val="24"/>
          <w:szCs w:val="24"/>
          <w:lang w:val="en-US"/>
        </w:rPr>
        <w:t xml:space="preserve">Samuel </w:t>
      </w:r>
      <w:proofErr w:type="spellStart"/>
      <w:r w:rsidR="00B96DB3">
        <w:rPr>
          <w:rFonts w:ascii="Times New Roman" w:hAnsi="Times New Roman" w:cs="Times New Roman"/>
          <w:sz w:val="24"/>
          <w:szCs w:val="24"/>
          <w:lang w:val="en-US"/>
        </w:rPr>
        <w:t>Selvon’s</w:t>
      </w:r>
      <w:proofErr w:type="spellEnd"/>
      <w:r w:rsidR="00B96DB3">
        <w:rPr>
          <w:rFonts w:ascii="Times New Roman" w:hAnsi="Times New Roman" w:cs="Times New Roman"/>
          <w:sz w:val="24"/>
          <w:szCs w:val="24"/>
          <w:lang w:val="en-US"/>
        </w:rPr>
        <w:t xml:space="preserve"> </w:t>
      </w:r>
      <w:r w:rsidR="00B96DB3" w:rsidRPr="000A77B4">
        <w:rPr>
          <w:rFonts w:ascii="Times New Roman" w:hAnsi="Times New Roman" w:cs="Times New Roman"/>
          <w:i/>
          <w:sz w:val="24"/>
          <w:szCs w:val="24"/>
          <w:lang w:val="en-US"/>
        </w:rPr>
        <w:t>The Lonely Londoners</w:t>
      </w:r>
      <w:r w:rsidR="00B96DB3">
        <w:rPr>
          <w:rFonts w:ascii="Times New Roman" w:hAnsi="Times New Roman" w:cs="Times New Roman"/>
          <w:sz w:val="24"/>
          <w:szCs w:val="24"/>
          <w:lang w:val="en-US"/>
        </w:rPr>
        <w:t xml:space="preserve"> and </w:t>
      </w:r>
      <w:r w:rsidR="00ED0F8F">
        <w:rPr>
          <w:rFonts w:ascii="Times New Roman" w:hAnsi="Times New Roman" w:cs="Times New Roman"/>
          <w:sz w:val="24"/>
          <w:szCs w:val="24"/>
          <w:lang w:val="en-US"/>
        </w:rPr>
        <w:t>the visual material (film; music videos)</w:t>
      </w:r>
      <w:r>
        <w:rPr>
          <w:rFonts w:ascii="Times New Roman" w:hAnsi="Times New Roman" w:cs="Times New Roman"/>
          <w:sz w:val="24"/>
          <w:szCs w:val="24"/>
          <w:lang w:val="en-US"/>
        </w:rPr>
        <w:t xml:space="preserve"> will be provided by the tutor. T</w:t>
      </w:r>
      <w:r w:rsidR="00ED0F8F">
        <w:rPr>
          <w:rFonts w:ascii="Times New Roman" w:hAnsi="Times New Roman" w:cs="Times New Roman"/>
          <w:sz w:val="24"/>
          <w:szCs w:val="24"/>
          <w:lang w:val="en-US"/>
        </w:rPr>
        <w:t xml:space="preserve">he rest of the material can be </w:t>
      </w:r>
      <w:r w:rsidR="00ED0F8F">
        <w:rPr>
          <w:rFonts w:ascii="Times New Roman" w:hAnsi="Times New Roman" w:cs="Times New Roman"/>
          <w:sz w:val="24"/>
          <w:szCs w:val="24"/>
          <w:lang w:val="en-US"/>
        </w:rPr>
        <w:lastRenderedPageBreak/>
        <w:t xml:space="preserve">found in a Reader available in </w:t>
      </w:r>
      <w:proofErr w:type="spellStart"/>
      <w:r w:rsidR="00ED0F8F">
        <w:rPr>
          <w:rFonts w:ascii="Times New Roman" w:hAnsi="Times New Roman" w:cs="Times New Roman"/>
          <w:sz w:val="24"/>
          <w:szCs w:val="24"/>
          <w:lang w:val="en-US"/>
        </w:rPr>
        <w:t>Monochromia</w:t>
      </w:r>
      <w:proofErr w:type="spellEnd"/>
      <w:r w:rsidR="00ED0F8F">
        <w:rPr>
          <w:rFonts w:ascii="Times New Roman" w:hAnsi="Times New Roman" w:cs="Times New Roman"/>
          <w:sz w:val="24"/>
          <w:szCs w:val="24"/>
          <w:lang w:val="en-US"/>
        </w:rPr>
        <w:t>, the School Library and some of it on our e</w:t>
      </w:r>
      <w:r w:rsidR="00C73F15">
        <w:rPr>
          <w:rFonts w:ascii="Times New Roman" w:hAnsi="Times New Roman" w:cs="Times New Roman"/>
          <w:sz w:val="24"/>
          <w:szCs w:val="24"/>
          <w:lang w:val="en-US"/>
        </w:rPr>
        <w:t>-</w:t>
      </w:r>
      <w:r w:rsidR="00FE4FC4">
        <w:rPr>
          <w:rFonts w:ascii="Times New Roman" w:hAnsi="Times New Roman" w:cs="Times New Roman"/>
          <w:sz w:val="24"/>
          <w:szCs w:val="24"/>
          <w:lang w:val="en-US"/>
        </w:rPr>
        <w:t>learning class</w:t>
      </w:r>
      <w:r w:rsidR="00ED0F8F">
        <w:rPr>
          <w:rFonts w:ascii="Times New Roman" w:hAnsi="Times New Roman" w:cs="Times New Roman"/>
          <w:sz w:val="24"/>
          <w:szCs w:val="24"/>
          <w:lang w:val="en-US"/>
        </w:rPr>
        <w:t>. Many of the sources are also available on line.</w:t>
      </w:r>
    </w:p>
    <w:p w:rsidR="00ED0F8F" w:rsidRDefault="00ED0F8F" w:rsidP="00ED0F8F">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t>Fun-</w:t>
      </w:r>
      <w:proofErr w:type="spellStart"/>
      <w:r>
        <w:rPr>
          <w:rFonts w:ascii="Times New Roman" w:hAnsi="Times New Roman" w:cs="Times New Roman"/>
          <w:sz w:val="24"/>
          <w:szCs w:val="24"/>
          <w:lang w:val="en-US"/>
        </w:rPr>
        <w:t>Da</w:t>
      </w:r>
      <w:proofErr w:type="spellEnd"/>
      <w:r>
        <w:rPr>
          <w:rFonts w:ascii="Times New Roman" w:hAnsi="Times New Roman" w:cs="Times New Roman"/>
          <w:sz w:val="24"/>
          <w:szCs w:val="24"/>
          <w:lang w:val="en-US"/>
        </w:rPr>
        <w:t>-Mental (hip-hop band) at</w:t>
      </w:r>
      <w:r w:rsidRPr="00ED0F8F">
        <w:rPr>
          <w:rFonts w:ascii="Times New Roman" w:hAnsi="Times New Roman" w:cs="Times New Roman"/>
          <w:sz w:val="24"/>
          <w:szCs w:val="24"/>
          <w:lang w:val="en-US"/>
        </w:rPr>
        <w:t xml:space="preserve"> </w:t>
      </w:r>
      <w:hyperlink r:id="rId8" w:history="1">
        <w:r w:rsidRPr="00D341C4">
          <w:rPr>
            <w:rStyle w:val="Hyperlink"/>
            <w:rFonts w:ascii="Times New Roman" w:hAnsi="Times New Roman" w:cs="Times New Roman"/>
            <w:sz w:val="24"/>
            <w:szCs w:val="24"/>
            <w:lang w:val="en-US"/>
          </w:rPr>
          <w:t>https://www.youtube.com/watch?v=eCuOnSX4igo</w:t>
        </w:r>
      </w:hyperlink>
      <w:r>
        <w:rPr>
          <w:rFonts w:ascii="Times New Roman" w:hAnsi="Times New Roman" w:cs="Times New Roman"/>
          <w:sz w:val="24"/>
          <w:szCs w:val="24"/>
          <w:lang w:val="en-US"/>
        </w:rPr>
        <w:t xml:space="preserve"> </w:t>
      </w:r>
    </w:p>
    <w:p w:rsidR="00ED0F8F" w:rsidRPr="00C009A7" w:rsidRDefault="00ED0F8F" w:rsidP="00ED0F8F">
      <w:pPr>
        <w:spacing w:after="0" w:line="240" w:lineRule="auto"/>
        <w:ind w:left="720"/>
        <w:rPr>
          <w:rFonts w:ascii="Times New Roman" w:hAnsi="Times New Roman" w:cs="Times New Roman"/>
          <w:sz w:val="24"/>
          <w:szCs w:val="24"/>
          <w:lang w:val="en-US"/>
        </w:rPr>
      </w:pPr>
      <w:proofErr w:type="spellStart"/>
      <w:r>
        <w:rPr>
          <w:rFonts w:ascii="Times New Roman" w:hAnsi="Times New Roman" w:cs="Times New Roman"/>
          <w:sz w:val="24"/>
          <w:szCs w:val="24"/>
          <w:lang w:val="en-US"/>
        </w:rPr>
        <w:t>Dizzee</w:t>
      </w:r>
      <w:proofErr w:type="spellEnd"/>
      <w:r>
        <w:rPr>
          <w:rFonts w:ascii="Times New Roman" w:hAnsi="Times New Roman" w:cs="Times New Roman"/>
          <w:sz w:val="24"/>
          <w:szCs w:val="24"/>
          <w:lang w:val="en-US"/>
        </w:rPr>
        <w:t xml:space="preserve"> Rascal,</w:t>
      </w:r>
      <w:r w:rsidRPr="00E22A1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sidRPr="00E22A16">
        <w:rPr>
          <w:rFonts w:ascii="Times New Roman" w:hAnsi="Times New Roman" w:cs="Times New Roman"/>
          <w:sz w:val="24"/>
          <w:szCs w:val="24"/>
          <w:lang w:val="en-US"/>
        </w:rPr>
        <w:t>Dirtee</w:t>
      </w:r>
      <w:proofErr w:type="spellEnd"/>
      <w:r w:rsidRPr="00E22A16">
        <w:rPr>
          <w:rFonts w:ascii="Times New Roman" w:hAnsi="Times New Roman" w:cs="Times New Roman"/>
          <w:sz w:val="24"/>
          <w:szCs w:val="24"/>
          <w:lang w:val="en-US"/>
        </w:rPr>
        <w:t xml:space="preserve"> Cash</w:t>
      </w:r>
      <w:r>
        <w:rPr>
          <w:rFonts w:ascii="Times New Roman" w:hAnsi="Times New Roman" w:cs="Times New Roman"/>
          <w:sz w:val="24"/>
          <w:szCs w:val="24"/>
          <w:lang w:val="en-US"/>
        </w:rPr>
        <w:t xml:space="preserve"> (Money Talks)” (2009</w:t>
      </w:r>
      <w:proofErr w:type="gramStart"/>
      <w:r>
        <w:rPr>
          <w:rFonts w:ascii="Times New Roman" w:hAnsi="Times New Roman" w:cs="Times New Roman"/>
          <w:sz w:val="24"/>
          <w:szCs w:val="24"/>
          <w:lang w:val="en-US"/>
        </w:rPr>
        <w:t>)</w:t>
      </w:r>
      <w:r w:rsidRPr="00ED0F8F">
        <w:rPr>
          <w:lang w:val="en-US"/>
        </w:rPr>
        <w:t xml:space="preserve"> </w:t>
      </w:r>
      <w:r>
        <w:rPr>
          <w:lang w:val="en-US"/>
        </w:rPr>
        <w:t xml:space="preserve"> at</w:t>
      </w:r>
      <w:proofErr w:type="gramEnd"/>
      <w:r>
        <w:rPr>
          <w:lang w:val="en-US"/>
        </w:rPr>
        <w:t xml:space="preserve"> </w:t>
      </w:r>
      <w:hyperlink r:id="rId9" w:history="1">
        <w:r w:rsidRPr="00D341C4">
          <w:rPr>
            <w:rStyle w:val="Hyperlink"/>
            <w:rFonts w:ascii="Times New Roman" w:hAnsi="Times New Roman" w:cs="Times New Roman"/>
            <w:sz w:val="24"/>
            <w:szCs w:val="24"/>
            <w:lang w:val="en-US"/>
          </w:rPr>
          <w:t>https://www.youtube.com/watch?v=5FT0-GdA4Ss</w:t>
        </w:r>
      </w:hyperlink>
      <w:r>
        <w:rPr>
          <w:rFonts w:ascii="Times New Roman" w:hAnsi="Times New Roman" w:cs="Times New Roman"/>
          <w:sz w:val="24"/>
          <w:szCs w:val="24"/>
          <w:lang w:val="en-US"/>
        </w:rPr>
        <w:t xml:space="preserve"> </w:t>
      </w:r>
    </w:p>
    <w:p w:rsidR="00E34857" w:rsidRDefault="00E34857" w:rsidP="00E34857">
      <w:pPr>
        <w:spacing w:after="0" w:line="240" w:lineRule="auto"/>
        <w:ind w:firstLine="720"/>
        <w:rPr>
          <w:rFonts w:ascii="Times New Roman" w:hAnsi="Times New Roman" w:cs="Times New Roman"/>
          <w:sz w:val="24"/>
          <w:szCs w:val="24"/>
          <w:lang w:val="en-US"/>
        </w:rPr>
      </w:pPr>
    </w:p>
    <w:p w:rsidR="000E7AFF" w:rsidRDefault="000E7AFF" w:rsidP="000E7AFF">
      <w:pPr>
        <w:spacing w:after="0" w:line="240" w:lineRule="auto"/>
        <w:ind w:firstLine="720"/>
        <w:rPr>
          <w:rFonts w:ascii="Times New Roman" w:hAnsi="Times New Roman" w:cs="Times New Roman"/>
          <w:sz w:val="24"/>
          <w:szCs w:val="24"/>
          <w:lang w:val="en-US"/>
        </w:rPr>
      </w:pPr>
      <w:r w:rsidRPr="00C009A7">
        <w:rPr>
          <w:rFonts w:ascii="Times New Roman" w:hAnsi="Times New Roman" w:cs="Times New Roman"/>
          <w:sz w:val="24"/>
          <w:szCs w:val="24"/>
          <w:lang w:val="en-US"/>
        </w:rPr>
        <w:t>Lord Kitchener</w:t>
      </w:r>
      <w:r>
        <w:rPr>
          <w:rFonts w:ascii="Times New Roman" w:hAnsi="Times New Roman" w:cs="Times New Roman"/>
          <w:sz w:val="24"/>
          <w:szCs w:val="24"/>
          <w:lang w:val="en-US"/>
        </w:rPr>
        <w:t xml:space="preserve">, “London is the Place for </w:t>
      </w:r>
      <w:proofErr w:type="gramStart"/>
      <w:r>
        <w:rPr>
          <w:rFonts w:ascii="Times New Roman" w:hAnsi="Times New Roman" w:cs="Times New Roman"/>
          <w:sz w:val="24"/>
          <w:szCs w:val="24"/>
          <w:lang w:val="en-US"/>
        </w:rPr>
        <w:t>Me</w:t>
      </w:r>
      <w:proofErr w:type="gramEnd"/>
      <w:r>
        <w:rPr>
          <w:rFonts w:ascii="Times New Roman" w:hAnsi="Times New Roman" w:cs="Times New Roman"/>
          <w:sz w:val="24"/>
          <w:szCs w:val="24"/>
          <w:lang w:val="en-US"/>
        </w:rPr>
        <w:t>” at</w:t>
      </w:r>
    </w:p>
    <w:p w:rsidR="000E7AFF" w:rsidRDefault="009C2AB4" w:rsidP="000E7AFF">
      <w:pPr>
        <w:spacing w:line="240" w:lineRule="auto"/>
        <w:ind w:left="720"/>
        <w:rPr>
          <w:rFonts w:ascii="Times New Roman" w:hAnsi="Times New Roman" w:cs="Times New Roman"/>
          <w:sz w:val="24"/>
          <w:lang w:val="en-US"/>
        </w:rPr>
      </w:pPr>
      <w:hyperlink r:id="rId10" w:history="1">
        <w:r w:rsidR="000E7AFF" w:rsidRPr="00D341C4">
          <w:rPr>
            <w:rStyle w:val="Hyperlink"/>
            <w:rFonts w:ascii="Times New Roman" w:hAnsi="Times New Roman" w:cs="Times New Roman"/>
            <w:sz w:val="24"/>
            <w:lang w:val="en-US"/>
          </w:rPr>
          <w:t>http://www.islandlyrics.com/lyrics-lord_kitchener_lyrics-london_is_the_place_for_me_1960s.htm</w:t>
        </w:r>
      </w:hyperlink>
      <w:r w:rsidR="000E7AFF">
        <w:rPr>
          <w:rFonts w:ascii="Times New Roman" w:hAnsi="Times New Roman" w:cs="Times New Roman"/>
          <w:sz w:val="24"/>
          <w:lang w:val="en-US"/>
        </w:rPr>
        <w:t xml:space="preserve"> </w:t>
      </w:r>
    </w:p>
    <w:p w:rsidR="000E7AFF" w:rsidRDefault="000E7AFF" w:rsidP="000E7AFF">
      <w:pPr>
        <w:spacing w:after="0" w:line="240" w:lineRule="auto"/>
        <w:ind w:firstLine="720"/>
        <w:rPr>
          <w:rFonts w:ascii="Times New Roman" w:hAnsi="Times New Roman" w:cs="Times New Roman"/>
          <w:sz w:val="24"/>
          <w:szCs w:val="24"/>
          <w:lang w:val="en-US"/>
        </w:rPr>
      </w:pPr>
      <w:r w:rsidRPr="00D1284C">
        <w:rPr>
          <w:rFonts w:ascii="Times New Roman" w:hAnsi="Times New Roman" w:cs="Times New Roman"/>
          <w:sz w:val="24"/>
          <w:szCs w:val="24"/>
          <w:lang w:val="en-US"/>
        </w:rPr>
        <w:t>Enoch Powell</w:t>
      </w:r>
      <w:r>
        <w:rPr>
          <w:rFonts w:ascii="Times New Roman" w:hAnsi="Times New Roman" w:cs="Times New Roman"/>
          <w:sz w:val="24"/>
          <w:szCs w:val="24"/>
          <w:lang w:val="en-US"/>
        </w:rPr>
        <w:t>, “Rivers of Blood” speech at</w:t>
      </w:r>
    </w:p>
    <w:p w:rsidR="000E7AFF" w:rsidRPr="000E7AFF" w:rsidRDefault="009C2AB4" w:rsidP="000E7AFF">
      <w:pPr>
        <w:spacing w:after="0" w:line="240" w:lineRule="auto"/>
        <w:ind w:firstLine="720"/>
        <w:rPr>
          <w:rFonts w:ascii="Times New Roman" w:hAnsi="Times New Roman" w:cs="Times New Roman"/>
          <w:sz w:val="24"/>
          <w:szCs w:val="24"/>
          <w:lang w:val="en-US"/>
        </w:rPr>
      </w:pPr>
      <w:hyperlink r:id="rId11" w:history="1">
        <w:r w:rsidR="000E7AFF" w:rsidRPr="00D341C4">
          <w:rPr>
            <w:rStyle w:val="Hyperlink"/>
            <w:rFonts w:ascii="Times New Roman" w:eastAsia="Times New Roman" w:hAnsi="Times New Roman"/>
            <w:bCs/>
            <w:kern w:val="36"/>
            <w:sz w:val="24"/>
            <w:szCs w:val="24"/>
            <w:lang w:val="en-US" w:eastAsia="el-GR"/>
          </w:rPr>
          <w:t>http://www.telegraph.co.uk/comment/3643823/Enoch-Powells-Rivers-of-Blood-speech.html</w:t>
        </w:r>
      </w:hyperlink>
      <w:r w:rsidR="000E7AFF">
        <w:rPr>
          <w:rFonts w:ascii="Times New Roman" w:eastAsia="Times New Roman" w:hAnsi="Times New Roman"/>
          <w:bCs/>
          <w:kern w:val="36"/>
          <w:sz w:val="24"/>
          <w:szCs w:val="24"/>
          <w:lang w:val="en-US" w:eastAsia="el-GR"/>
        </w:rPr>
        <w:t xml:space="preserve"> </w:t>
      </w:r>
      <w:r w:rsidR="000E7AFF" w:rsidRPr="000E7AFF">
        <w:rPr>
          <w:rFonts w:ascii="Times New Roman" w:eastAsia="Times New Roman" w:hAnsi="Times New Roman"/>
          <w:bCs/>
          <w:kern w:val="36"/>
          <w:sz w:val="24"/>
          <w:szCs w:val="24"/>
          <w:lang w:val="en-US" w:eastAsia="el-GR"/>
        </w:rPr>
        <w:t xml:space="preserve"> </w:t>
      </w:r>
      <w:r w:rsidR="000E7AFF">
        <w:rPr>
          <w:rFonts w:ascii="Times New Roman" w:eastAsia="Times New Roman" w:hAnsi="Times New Roman"/>
          <w:bCs/>
          <w:kern w:val="36"/>
          <w:sz w:val="24"/>
          <w:szCs w:val="24"/>
          <w:lang w:val="en-US" w:eastAsia="el-GR"/>
        </w:rPr>
        <w:t xml:space="preserve"> </w:t>
      </w:r>
    </w:p>
    <w:p w:rsidR="000E7AFF" w:rsidRPr="00C73F15" w:rsidRDefault="000E7AFF" w:rsidP="000E7AFF">
      <w:pPr>
        <w:spacing w:line="240" w:lineRule="auto"/>
        <w:ind w:left="720"/>
        <w:rPr>
          <w:rFonts w:ascii="Times New Roman" w:hAnsi="Times New Roman" w:cs="Times New Roman"/>
          <w:sz w:val="24"/>
          <w:lang w:val="en-US"/>
        </w:rPr>
      </w:pPr>
    </w:p>
    <w:p w:rsidR="00665E06" w:rsidRPr="00FD5784" w:rsidRDefault="00B96DB3" w:rsidP="00665E06">
      <w:pPr>
        <w:pStyle w:val="BodyTextIndent"/>
        <w:ind w:left="0" w:firstLine="0"/>
        <w:rPr>
          <w:b/>
          <w:sz w:val="22"/>
          <w:szCs w:val="22"/>
        </w:rPr>
      </w:pPr>
      <w:r>
        <w:rPr>
          <w:b/>
          <w:sz w:val="22"/>
          <w:szCs w:val="22"/>
        </w:rPr>
        <w:t>Suggested</w:t>
      </w:r>
      <w:r w:rsidR="00DE147C" w:rsidRPr="00FD5784">
        <w:rPr>
          <w:b/>
          <w:sz w:val="22"/>
          <w:szCs w:val="22"/>
        </w:rPr>
        <w:t xml:space="preserve"> Reading</w:t>
      </w:r>
    </w:p>
    <w:p w:rsidR="00665E06" w:rsidRPr="00FD5784" w:rsidRDefault="00665E06" w:rsidP="00665E06">
      <w:pPr>
        <w:pStyle w:val="BodyTextIndent"/>
        <w:ind w:left="0" w:firstLine="0"/>
        <w:rPr>
          <w:b/>
          <w:sz w:val="22"/>
          <w:szCs w:val="22"/>
        </w:rPr>
      </w:pPr>
    </w:p>
    <w:p w:rsidR="00FD5784" w:rsidRPr="00FD5784" w:rsidRDefault="00FD5784" w:rsidP="00665E06">
      <w:pPr>
        <w:pStyle w:val="BodyTextIndent"/>
        <w:ind w:left="0" w:firstLine="0"/>
        <w:rPr>
          <w:b/>
          <w:sz w:val="22"/>
          <w:szCs w:val="22"/>
        </w:rPr>
      </w:pPr>
      <w:r w:rsidRPr="00FD5784">
        <w:rPr>
          <w:b/>
          <w:sz w:val="22"/>
          <w:szCs w:val="22"/>
        </w:rPr>
        <w:t xml:space="preserve">General </w:t>
      </w:r>
    </w:p>
    <w:p w:rsidR="00FD5784" w:rsidRPr="00FD5784" w:rsidRDefault="00FD5784" w:rsidP="00665E06">
      <w:pPr>
        <w:pStyle w:val="BodyTextIndent"/>
        <w:ind w:left="0" w:firstLine="0"/>
        <w:rPr>
          <w:sz w:val="22"/>
          <w:szCs w:val="22"/>
        </w:rPr>
      </w:pPr>
    </w:p>
    <w:p w:rsidR="000D5FE3" w:rsidRPr="00FD5784" w:rsidRDefault="000D5FE3" w:rsidP="000D5FE3">
      <w:pPr>
        <w:rPr>
          <w:rFonts w:ascii="Times New Roman" w:hAnsi="Times New Roman" w:cs="Times New Roman"/>
          <w:lang w:val="en-US"/>
        </w:rPr>
      </w:pPr>
      <w:r w:rsidRPr="00FD5784">
        <w:rPr>
          <w:rFonts w:ascii="Times New Roman" w:hAnsi="Times New Roman" w:cs="Times New Roman"/>
          <w:lang w:val="en-US"/>
        </w:rPr>
        <w:t xml:space="preserve">Arana, R. Victoria. </w:t>
      </w:r>
      <w:proofErr w:type="gramStart"/>
      <w:r w:rsidRPr="00FD5784">
        <w:rPr>
          <w:rFonts w:ascii="Times New Roman" w:hAnsi="Times New Roman" w:cs="Times New Roman"/>
          <w:i/>
          <w:lang w:val="en-US"/>
        </w:rPr>
        <w:t>Black British Writing</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London: Palgrave/Macmillan, 2004 (PR 120.B55B58)</w:t>
      </w:r>
    </w:p>
    <w:p w:rsidR="00734C8C" w:rsidRPr="00FD5784" w:rsidRDefault="00734C8C" w:rsidP="000D5FE3">
      <w:pPr>
        <w:rPr>
          <w:rFonts w:ascii="Times New Roman" w:hAnsi="Times New Roman" w:cs="Times New Roman"/>
          <w:lang w:val="en-US"/>
        </w:rPr>
      </w:pPr>
      <w:r w:rsidRPr="00FD5784">
        <w:rPr>
          <w:rFonts w:ascii="Times New Roman" w:hAnsi="Times New Roman" w:cs="Times New Roman"/>
          <w:lang w:val="en-US"/>
        </w:rPr>
        <w:t xml:space="preserve">Chambers, Claire. </w:t>
      </w:r>
      <w:r w:rsidRPr="00FD5784">
        <w:rPr>
          <w:rFonts w:ascii="Times New Roman" w:hAnsi="Times New Roman" w:cs="Times New Roman"/>
          <w:i/>
          <w:lang w:val="en-US"/>
        </w:rPr>
        <w:t>British Muslim Fictions: Interviews with Contemporary Writers</w:t>
      </w:r>
      <w:r w:rsidRPr="00FD5784">
        <w:rPr>
          <w:rFonts w:ascii="Times New Roman" w:hAnsi="Times New Roman" w:cs="Times New Roman"/>
          <w:lang w:val="en-US"/>
        </w:rPr>
        <w:t>. New York: Palgrave Macmillan, 2011. (</w:t>
      </w:r>
      <w:r w:rsidRPr="00D80A93">
        <w:rPr>
          <w:rFonts w:ascii="Times New Roman" w:hAnsi="Times New Roman" w:cs="Times New Roman"/>
          <w:lang w:val="en-US"/>
        </w:rPr>
        <w:t>PR120.M87B75 2011</w:t>
      </w:r>
      <w:r w:rsidRPr="00FD5784">
        <w:rPr>
          <w:rFonts w:ascii="Times New Roman" w:hAnsi="Times New Roman" w:cs="Times New Roman"/>
          <w:lang w:val="en-US"/>
        </w:rPr>
        <w:t>)</w:t>
      </w:r>
    </w:p>
    <w:p w:rsidR="00FD5784" w:rsidRPr="00FD5784" w:rsidRDefault="00FD5784" w:rsidP="000D5FE3">
      <w:pPr>
        <w:rPr>
          <w:rFonts w:ascii="Times New Roman" w:hAnsi="Times New Roman" w:cs="Times New Roman"/>
          <w:lang w:val="en-US"/>
        </w:rPr>
      </w:pPr>
      <w:r w:rsidRPr="00FD5784">
        <w:rPr>
          <w:rFonts w:ascii="Times New Roman" w:hAnsi="Times New Roman" w:cs="Times New Roman"/>
          <w:lang w:val="en-US"/>
        </w:rPr>
        <w:t xml:space="preserve">Childs, Peter. </w:t>
      </w:r>
      <w:r w:rsidRPr="00FD5784">
        <w:rPr>
          <w:rFonts w:ascii="Times New Roman" w:hAnsi="Times New Roman" w:cs="Times New Roman"/>
          <w:i/>
          <w:lang w:val="en-US"/>
        </w:rPr>
        <w:t>Contemporary Novelists: British Fiction since 1970</w:t>
      </w:r>
      <w:r w:rsidRPr="00FD5784">
        <w:rPr>
          <w:rFonts w:ascii="Times New Roman" w:hAnsi="Times New Roman" w:cs="Times New Roman"/>
          <w:lang w:val="en-US"/>
        </w:rPr>
        <w:t>.  New York: Palgrave Macmillan, 2005. (PR881.C53)</w:t>
      </w:r>
    </w:p>
    <w:p w:rsidR="00C43F7C" w:rsidRPr="00FD5784" w:rsidRDefault="00C43F7C" w:rsidP="00C43F7C">
      <w:pPr>
        <w:rPr>
          <w:rFonts w:ascii="Times New Roman" w:hAnsi="Times New Roman" w:cs="Times New Roman"/>
          <w:lang w:val="en-US"/>
        </w:rPr>
      </w:pPr>
      <w:r w:rsidRPr="00FD5784">
        <w:rPr>
          <w:rFonts w:ascii="Times New Roman" w:hAnsi="Times New Roman" w:cs="Times New Roman"/>
          <w:lang w:val="en-US"/>
        </w:rPr>
        <w:t xml:space="preserve">Dawson, Ashley. </w:t>
      </w:r>
      <w:r w:rsidRPr="00FD5784">
        <w:rPr>
          <w:rFonts w:ascii="Times New Roman" w:hAnsi="Times New Roman" w:cs="Times New Roman"/>
          <w:i/>
          <w:lang w:val="en-US"/>
        </w:rPr>
        <w:t xml:space="preserve">Mongrel Nation: </w:t>
      </w:r>
      <w:proofErr w:type="spellStart"/>
      <w:r w:rsidRPr="00FD5784">
        <w:rPr>
          <w:rFonts w:ascii="Times New Roman" w:hAnsi="Times New Roman" w:cs="Times New Roman"/>
          <w:i/>
          <w:lang w:val="en-US"/>
        </w:rPr>
        <w:t>Diasporic</w:t>
      </w:r>
      <w:proofErr w:type="spellEnd"/>
      <w:r w:rsidRPr="00FD5784">
        <w:rPr>
          <w:rFonts w:ascii="Times New Roman" w:hAnsi="Times New Roman" w:cs="Times New Roman"/>
          <w:i/>
          <w:lang w:val="en-US"/>
        </w:rPr>
        <w:t xml:space="preserve"> Culture and the Making of Postcolonial Britain</w:t>
      </w:r>
      <w:r w:rsidRPr="00FD5784">
        <w:rPr>
          <w:rFonts w:ascii="Times New Roman" w:hAnsi="Times New Roman" w:cs="Times New Roman"/>
          <w:lang w:val="en-US"/>
        </w:rPr>
        <w:t>. Ann Arbor: The U of Michigan P, 2007. (PR120.M55D39)</w:t>
      </w:r>
    </w:p>
    <w:p w:rsidR="00C43F7C" w:rsidRPr="00FD5784" w:rsidRDefault="000D5FE3" w:rsidP="00C43F7C">
      <w:pPr>
        <w:rPr>
          <w:rFonts w:ascii="Times New Roman" w:hAnsi="Times New Roman" w:cs="Times New Roman"/>
          <w:lang w:val="en-US"/>
        </w:rPr>
      </w:pPr>
      <w:r w:rsidRPr="00FD5784">
        <w:rPr>
          <w:rFonts w:ascii="Times New Roman" w:hAnsi="Times New Roman" w:cs="Times New Roman"/>
          <w:lang w:val="en-US"/>
        </w:rPr>
        <w:t xml:space="preserve">Donnell, Alison. </w:t>
      </w:r>
      <w:proofErr w:type="gramStart"/>
      <w:r w:rsidRPr="00FD5784">
        <w:rPr>
          <w:rFonts w:ascii="Times New Roman" w:hAnsi="Times New Roman" w:cs="Times New Roman"/>
          <w:i/>
          <w:lang w:val="en-US"/>
        </w:rPr>
        <w:t>Companion to Contemporary Black British Culture</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w:t>
      </w:r>
      <w:r w:rsidRPr="00D504DE">
        <w:rPr>
          <w:rFonts w:ascii="Times New Roman" w:hAnsi="Times New Roman" w:cs="Times New Roman"/>
          <w:lang w:val="en-US"/>
        </w:rPr>
        <w:t xml:space="preserve">London and New York: </w:t>
      </w:r>
      <w:proofErr w:type="spellStart"/>
      <w:r w:rsidRPr="00D504DE">
        <w:rPr>
          <w:rFonts w:ascii="Times New Roman" w:hAnsi="Times New Roman" w:cs="Times New Roman"/>
          <w:lang w:val="en-US"/>
        </w:rPr>
        <w:t>Routledge</w:t>
      </w:r>
      <w:proofErr w:type="spellEnd"/>
      <w:r w:rsidRPr="00D504DE">
        <w:rPr>
          <w:rFonts w:ascii="Times New Roman" w:hAnsi="Times New Roman" w:cs="Times New Roman"/>
          <w:lang w:val="en-US"/>
        </w:rPr>
        <w:t>, 2002. (Ref DA125.N4C63)</w:t>
      </w:r>
    </w:p>
    <w:p w:rsidR="00E60602" w:rsidRPr="00FD5784" w:rsidRDefault="00E60602" w:rsidP="00C43F7C">
      <w:pPr>
        <w:rPr>
          <w:rFonts w:ascii="Times New Roman" w:hAnsi="Times New Roman" w:cs="Times New Roman"/>
          <w:lang w:val="en-US"/>
        </w:rPr>
      </w:pPr>
      <w:r w:rsidRPr="00FD5784">
        <w:rPr>
          <w:rFonts w:ascii="Times New Roman" w:hAnsi="Times New Roman" w:cs="Times New Roman"/>
          <w:lang w:val="en-US"/>
        </w:rPr>
        <w:t xml:space="preserve">Higgins, Michael, Clarissa Smith and John Storey, </w:t>
      </w:r>
      <w:proofErr w:type="gramStart"/>
      <w:r w:rsidRPr="00FD5784">
        <w:rPr>
          <w:rFonts w:ascii="Times New Roman" w:hAnsi="Times New Roman" w:cs="Times New Roman"/>
          <w:lang w:val="en-US"/>
        </w:rPr>
        <w:t>ed</w:t>
      </w:r>
      <w:proofErr w:type="gramEnd"/>
      <w:r w:rsidRPr="00FD5784">
        <w:rPr>
          <w:rFonts w:ascii="Times New Roman" w:hAnsi="Times New Roman" w:cs="Times New Roman"/>
          <w:lang w:val="en-US"/>
        </w:rPr>
        <w:t xml:space="preserve">. </w:t>
      </w:r>
      <w:proofErr w:type="gramStart"/>
      <w:r w:rsidRPr="00FD5784">
        <w:rPr>
          <w:rFonts w:ascii="Times New Roman" w:hAnsi="Times New Roman" w:cs="Times New Roman"/>
          <w:i/>
          <w:lang w:val="en-US"/>
        </w:rPr>
        <w:t>The Cambridge Companion to Modern British Culture</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Cambridge: Cambridge UP, 2010. (DA110.C253 2010)</w:t>
      </w:r>
    </w:p>
    <w:p w:rsidR="00FD5784" w:rsidRPr="00FD5784" w:rsidRDefault="00FD5784" w:rsidP="00C43F7C">
      <w:pPr>
        <w:rPr>
          <w:rFonts w:ascii="Times New Roman" w:hAnsi="Times New Roman" w:cs="Times New Roman"/>
          <w:lang w:val="en-US"/>
        </w:rPr>
      </w:pPr>
      <w:r w:rsidRPr="00FD5784">
        <w:rPr>
          <w:rFonts w:ascii="Times New Roman" w:hAnsi="Times New Roman" w:cs="Times New Roman"/>
          <w:lang w:val="en-US"/>
        </w:rPr>
        <w:t xml:space="preserve">Lane, Richard. </w:t>
      </w:r>
      <w:proofErr w:type="gramStart"/>
      <w:r w:rsidRPr="00FD5784">
        <w:rPr>
          <w:rFonts w:ascii="Times New Roman" w:hAnsi="Times New Roman" w:cs="Times New Roman"/>
          <w:i/>
          <w:lang w:val="en-US"/>
        </w:rPr>
        <w:t>Contemporary British Fiction</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Cambridge: Polity Press, 2007. (PR881.C66)</w:t>
      </w:r>
    </w:p>
    <w:p w:rsidR="00690B9C" w:rsidRPr="00FD5784" w:rsidRDefault="00690B9C" w:rsidP="000D5FE3">
      <w:pPr>
        <w:rPr>
          <w:rFonts w:ascii="Times New Roman" w:hAnsi="Times New Roman" w:cs="Times New Roman"/>
          <w:lang w:val="en-US"/>
        </w:rPr>
      </w:pPr>
      <w:proofErr w:type="gramStart"/>
      <w:r w:rsidRPr="00FD5784">
        <w:rPr>
          <w:rFonts w:ascii="Times New Roman" w:hAnsi="Times New Roman" w:cs="Times New Roman"/>
          <w:lang w:val="en-US"/>
        </w:rPr>
        <w:t xml:space="preserve">Low, Gail </w:t>
      </w:r>
      <w:proofErr w:type="spellStart"/>
      <w:r w:rsidRPr="00FD5784">
        <w:rPr>
          <w:rFonts w:ascii="Times New Roman" w:hAnsi="Times New Roman" w:cs="Times New Roman"/>
          <w:lang w:val="en-US"/>
        </w:rPr>
        <w:t>Ching</w:t>
      </w:r>
      <w:proofErr w:type="spellEnd"/>
      <w:r w:rsidRPr="00FD5784">
        <w:rPr>
          <w:rFonts w:ascii="Times New Roman" w:hAnsi="Times New Roman" w:cs="Times New Roman"/>
          <w:lang w:val="en-US"/>
        </w:rPr>
        <w:t>-Liang and Marion Wynne-Davies.</w:t>
      </w:r>
      <w:proofErr w:type="gramEnd"/>
      <w:r w:rsidRPr="00FD5784">
        <w:rPr>
          <w:rFonts w:ascii="Times New Roman" w:hAnsi="Times New Roman" w:cs="Times New Roman"/>
          <w:lang w:val="en-US"/>
        </w:rPr>
        <w:t xml:space="preserve"> </w:t>
      </w:r>
      <w:proofErr w:type="gramStart"/>
      <w:r w:rsidRPr="00FD5784">
        <w:rPr>
          <w:rFonts w:ascii="Times New Roman" w:hAnsi="Times New Roman" w:cs="Times New Roman"/>
          <w:i/>
          <w:lang w:val="en-US"/>
        </w:rPr>
        <w:t>A Black Canon?</w:t>
      </w:r>
      <w:proofErr w:type="gramEnd"/>
      <w:r w:rsidRPr="00FD5784">
        <w:rPr>
          <w:rFonts w:ascii="Times New Roman" w:hAnsi="Times New Roman" w:cs="Times New Roman"/>
          <w:lang w:val="en-US"/>
        </w:rPr>
        <w:t xml:space="preserve"> New York: Palgrave Macmillan, 2006. (PR120.B55B53 2006)</w:t>
      </w:r>
    </w:p>
    <w:p w:rsidR="000D5FE3" w:rsidRPr="00FD5784" w:rsidRDefault="000D5FE3" w:rsidP="000D5FE3">
      <w:pPr>
        <w:rPr>
          <w:rFonts w:ascii="Times New Roman" w:hAnsi="Times New Roman" w:cs="Times New Roman"/>
          <w:lang w:val="en-US"/>
        </w:rPr>
      </w:pPr>
      <w:r w:rsidRPr="00FD5784">
        <w:rPr>
          <w:rFonts w:ascii="Times New Roman" w:hAnsi="Times New Roman" w:cs="Times New Roman"/>
          <w:lang w:val="en-US"/>
        </w:rPr>
        <w:t xml:space="preserve">Procter, James. </w:t>
      </w:r>
      <w:proofErr w:type="gramStart"/>
      <w:r w:rsidRPr="00FD5784">
        <w:rPr>
          <w:rFonts w:ascii="Times New Roman" w:hAnsi="Times New Roman" w:cs="Times New Roman"/>
          <w:i/>
          <w:lang w:val="en-US"/>
        </w:rPr>
        <w:t>Dwelling Places: Postwar Black British Writing</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Manchester: Manchester UP, 2003. (PR120.B55P76)</w:t>
      </w:r>
    </w:p>
    <w:p w:rsidR="002E29DA" w:rsidRPr="00FD5784" w:rsidRDefault="002E29DA" w:rsidP="000D5FE3">
      <w:pPr>
        <w:rPr>
          <w:rFonts w:ascii="Times New Roman" w:hAnsi="Times New Roman" w:cs="Times New Roman"/>
          <w:lang w:val="en-US"/>
        </w:rPr>
      </w:pPr>
      <w:proofErr w:type="gramStart"/>
      <w:r w:rsidRPr="00FD5784">
        <w:rPr>
          <w:rFonts w:ascii="Times New Roman" w:hAnsi="Times New Roman" w:cs="Times New Roman"/>
          <w:lang w:val="en-US"/>
        </w:rPr>
        <w:t>Stein.</w:t>
      </w:r>
      <w:proofErr w:type="gramEnd"/>
      <w:r w:rsidRPr="00FD5784">
        <w:rPr>
          <w:rFonts w:ascii="Times New Roman" w:hAnsi="Times New Roman" w:cs="Times New Roman"/>
          <w:lang w:val="en-US"/>
        </w:rPr>
        <w:t xml:space="preserve"> Mark. </w:t>
      </w:r>
      <w:r w:rsidRPr="00FD5784">
        <w:rPr>
          <w:rFonts w:ascii="Times New Roman" w:hAnsi="Times New Roman" w:cs="Times New Roman"/>
          <w:i/>
          <w:lang w:val="en-US"/>
        </w:rPr>
        <w:t>Black British Literature: Novels of Transformation</w:t>
      </w:r>
      <w:r w:rsidR="003210D7" w:rsidRPr="00FD5784">
        <w:rPr>
          <w:rFonts w:ascii="Times New Roman" w:hAnsi="Times New Roman" w:cs="Times New Roman"/>
          <w:lang w:val="en-US"/>
        </w:rPr>
        <w:t>. Columbus: Ohio</w:t>
      </w:r>
      <w:r w:rsidR="00B25AEB">
        <w:rPr>
          <w:rFonts w:ascii="Times New Roman" w:hAnsi="Times New Roman" w:cs="Times New Roman"/>
          <w:lang w:val="en-US"/>
        </w:rPr>
        <w:t xml:space="preserve"> State University, 2004. (</w:t>
      </w:r>
      <w:r w:rsidRPr="00FD5784">
        <w:rPr>
          <w:rFonts w:ascii="Times New Roman" w:hAnsi="Times New Roman" w:cs="Times New Roman"/>
          <w:lang w:val="en-US"/>
        </w:rPr>
        <w:t>PR120.B55S74)</w:t>
      </w:r>
    </w:p>
    <w:p w:rsidR="00C43F7C" w:rsidRPr="00FD5784" w:rsidRDefault="00C43F7C" w:rsidP="000D5FE3">
      <w:pPr>
        <w:rPr>
          <w:rFonts w:ascii="Times New Roman" w:hAnsi="Times New Roman" w:cs="Times New Roman"/>
          <w:b/>
          <w:lang w:val="en-US"/>
        </w:rPr>
      </w:pPr>
      <w:r w:rsidRPr="00FD5784">
        <w:rPr>
          <w:rFonts w:ascii="Times New Roman" w:hAnsi="Times New Roman" w:cs="Times New Roman"/>
          <w:b/>
          <w:lang w:val="en-US"/>
        </w:rPr>
        <w:t>Englishness</w:t>
      </w:r>
      <w:r w:rsidR="00533740" w:rsidRPr="00FD5784">
        <w:rPr>
          <w:rFonts w:ascii="Times New Roman" w:hAnsi="Times New Roman" w:cs="Times New Roman"/>
          <w:b/>
          <w:lang w:val="en-US"/>
        </w:rPr>
        <w:t xml:space="preserve">, </w:t>
      </w:r>
      <w:proofErr w:type="spellStart"/>
      <w:r w:rsidR="00036818" w:rsidRPr="00FD5784">
        <w:rPr>
          <w:rFonts w:ascii="Times New Roman" w:hAnsi="Times New Roman" w:cs="Times New Roman"/>
          <w:b/>
          <w:lang w:val="en-US"/>
        </w:rPr>
        <w:t>Britishness</w:t>
      </w:r>
      <w:proofErr w:type="spellEnd"/>
    </w:p>
    <w:p w:rsidR="00C43F7C" w:rsidRPr="00FD5784" w:rsidRDefault="00C43F7C" w:rsidP="000D5FE3">
      <w:pPr>
        <w:rPr>
          <w:rFonts w:ascii="Times New Roman" w:hAnsi="Times New Roman" w:cs="Times New Roman"/>
          <w:lang w:val="en-US"/>
        </w:rPr>
      </w:pPr>
      <w:proofErr w:type="spellStart"/>
      <w:r w:rsidRPr="00FD5784">
        <w:rPr>
          <w:rFonts w:ascii="Times New Roman" w:hAnsi="Times New Roman" w:cs="Times New Roman"/>
          <w:lang w:val="en-US"/>
        </w:rPr>
        <w:t>Baucom</w:t>
      </w:r>
      <w:proofErr w:type="spellEnd"/>
      <w:r w:rsidRPr="00FD5784">
        <w:rPr>
          <w:rFonts w:ascii="Times New Roman" w:hAnsi="Times New Roman" w:cs="Times New Roman"/>
          <w:lang w:val="en-US"/>
        </w:rPr>
        <w:t xml:space="preserve">, Ian. </w:t>
      </w:r>
      <w:r w:rsidRPr="00FD5784">
        <w:rPr>
          <w:rFonts w:ascii="Times New Roman" w:hAnsi="Times New Roman" w:cs="Times New Roman"/>
          <w:i/>
          <w:lang w:val="en-US"/>
        </w:rPr>
        <w:t>Out of Place: Englishness, Empire, and the Locations of Identity</w:t>
      </w:r>
      <w:r w:rsidRPr="00FD5784">
        <w:rPr>
          <w:rFonts w:ascii="Times New Roman" w:hAnsi="Times New Roman" w:cs="Times New Roman"/>
          <w:lang w:val="en-US"/>
        </w:rPr>
        <w:t xml:space="preserve">. Princeton: Princeton UP, </w:t>
      </w:r>
      <w:r w:rsidR="003210D7" w:rsidRPr="00FD5784">
        <w:rPr>
          <w:rFonts w:ascii="Times New Roman" w:hAnsi="Times New Roman" w:cs="Times New Roman"/>
          <w:lang w:val="en-US"/>
        </w:rPr>
        <w:t>1999. (PR478.N37B38)</w:t>
      </w:r>
    </w:p>
    <w:p w:rsidR="00036818" w:rsidRPr="00FD5784" w:rsidRDefault="00036818" w:rsidP="000D5FE3">
      <w:pPr>
        <w:rPr>
          <w:rFonts w:ascii="Times New Roman" w:hAnsi="Times New Roman" w:cs="Times New Roman"/>
          <w:lang w:val="en-US"/>
        </w:rPr>
      </w:pPr>
      <w:proofErr w:type="spellStart"/>
      <w:r w:rsidRPr="00FD5784">
        <w:rPr>
          <w:rFonts w:ascii="Times New Roman" w:hAnsi="Times New Roman" w:cs="Times New Roman"/>
          <w:lang w:val="en-US"/>
        </w:rPr>
        <w:t>Easthope</w:t>
      </w:r>
      <w:proofErr w:type="spellEnd"/>
      <w:r w:rsidRPr="00FD5784">
        <w:rPr>
          <w:rFonts w:ascii="Times New Roman" w:hAnsi="Times New Roman" w:cs="Times New Roman"/>
          <w:lang w:val="en-US"/>
        </w:rPr>
        <w:t xml:space="preserve">, Antony. </w:t>
      </w:r>
      <w:proofErr w:type="gramStart"/>
      <w:r w:rsidRPr="00FD5784">
        <w:rPr>
          <w:rFonts w:ascii="Times New Roman" w:hAnsi="Times New Roman" w:cs="Times New Roman"/>
          <w:i/>
          <w:lang w:val="en-US"/>
        </w:rPr>
        <w:t>Englishness and National Culture</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New York: </w:t>
      </w:r>
      <w:proofErr w:type="spellStart"/>
      <w:r w:rsidRPr="00FD5784">
        <w:rPr>
          <w:rFonts w:ascii="Times New Roman" w:hAnsi="Times New Roman" w:cs="Times New Roman"/>
          <w:lang w:val="en-US"/>
        </w:rPr>
        <w:t>Routledge</w:t>
      </w:r>
      <w:proofErr w:type="spellEnd"/>
      <w:r w:rsidRPr="00FD5784">
        <w:rPr>
          <w:rFonts w:ascii="Times New Roman" w:hAnsi="Times New Roman" w:cs="Times New Roman"/>
          <w:lang w:val="en-US"/>
        </w:rPr>
        <w:t>, 1999. (DA118.E23 1999)</w:t>
      </w:r>
    </w:p>
    <w:p w:rsidR="003210D7" w:rsidRPr="00FD5784" w:rsidRDefault="003210D7" w:rsidP="000D5FE3">
      <w:pPr>
        <w:rPr>
          <w:rFonts w:ascii="Times New Roman" w:hAnsi="Times New Roman" w:cs="Times New Roman"/>
          <w:lang w:val="en-US"/>
        </w:rPr>
      </w:pPr>
      <w:proofErr w:type="spellStart"/>
      <w:r w:rsidRPr="00FD5784">
        <w:rPr>
          <w:rFonts w:ascii="Times New Roman" w:hAnsi="Times New Roman" w:cs="Times New Roman"/>
          <w:lang w:val="en-US"/>
        </w:rPr>
        <w:lastRenderedPageBreak/>
        <w:t>McPhee</w:t>
      </w:r>
      <w:proofErr w:type="spellEnd"/>
      <w:r w:rsidRPr="00FD5784">
        <w:rPr>
          <w:rFonts w:ascii="Times New Roman" w:hAnsi="Times New Roman" w:cs="Times New Roman"/>
          <w:lang w:val="en-US"/>
        </w:rPr>
        <w:t xml:space="preserve">, Graham. </w:t>
      </w:r>
      <w:r w:rsidRPr="00FD5784">
        <w:rPr>
          <w:rFonts w:ascii="Times New Roman" w:hAnsi="Times New Roman" w:cs="Times New Roman"/>
          <w:i/>
          <w:lang w:val="en-US"/>
        </w:rPr>
        <w:t>Empire and After: Englishness in a Postcolonial Perspective</w:t>
      </w:r>
      <w:r w:rsidRPr="00FD5784">
        <w:rPr>
          <w:rFonts w:ascii="Times New Roman" w:hAnsi="Times New Roman" w:cs="Times New Roman"/>
          <w:lang w:val="en-US"/>
        </w:rPr>
        <w:t xml:space="preserve">. </w:t>
      </w:r>
      <w:proofErr w:type="gramStart"/>
      <w:r w:rsidRPr="00FD5784">
        <w:rPr>
          <w:rFonts w:ascii="Times New Roman" w:hAnsi="Times New Roman" w:cs="Times New Roman"/>
          <w:lang w:val="en-US"/>
        </w:rPr>
        <w:t>Oxford :</w:t>
      </w:r>
      <w:proofErr w:type="gramEnd"/>
      <w:r w:rsidRPr="00FD5784">
        <w:rPr>
          <w:rFonts w:ascii="Times New Roman" w:hAnsi="Times New Roman" w:cs="Times New Roman"/>
          <w:lang w:val="en-US"/>
        </w:rPr>
        <w:t xml:space="preserve"> </w:t>
      </w:r>
      <w:proofErr w:type="spellStart"/>
      <w:r w:rsidRPr="00FD5784">
        <w:rPr>
          <w:rFonts w:ascii="Times New Roman" w:hAnsi="Times New Roman" w:cs="Times New Roman"/>
          <w:lang w:val="en-US"/>
        </w:rPr>
        <w:t>Berghahn</w:t>
      </w:r>
      <w:proofErr w:type="spellEnd"/>
      <w:r w:rsidRPr="00FD5784">
        <w:rPr>
          <w:rFonts w:ascii="Times New Roman" w:hAnsi="Times New Roman" w:cs="Times New Roman"/>
          <w:lang w:val="en-US"/>
        </w:rPr>
        <w:t xml:space="preserve"> Books, 2010  (DA118.E487)</w:t>
      </w:r>
    </w:p>
    <w:p w:rsidR="001E126B" w:rsidRDefault="001E126B" w:rsidP="000D5FE3">
      <w:pPr>
        <w:rPr>
          <w:rFonts w:ascii="Times New Roman" w:hAnsi="Times New Roman" w:cs="Times New Roman"/>
          <w:lang w:val="en-US"/>
        </w:rPr>
      </w:pPr>
      <w:proofErr w:type="spellStart"/>
      <w:r w:rsidRPr="00FD5784">
        <w:rPr>
          <w:rFonts w:ascii="Times New Roman" w:hAnsi="Times New Roman" w:cs="Times New Roman"/>
          <w:lang w:val="en-US"/>
        </w:rPr>
        <w:t>Nasta</w:t>
      </w:r>
      <w:proofErr w:type="spellEnd"/>
      <w:r w:rsidRPr="00FD5784">
        <w:rPr>
          <w:rFonts w:ascii="Times New Roman" w:hAnsi="Times New Roman" w:cs="Times New Roman"/>
          <w:lang w:val="en-US"/>
        </w:rPr>
        <w:t xml:space="preserve">, </w:t>
      </w:r>
      <w:proofErr w:type="spellStart"/>
      <w:r w:rsidRPr="00FD5784">
        <w:rPr>
          <w:rFonts w:ascii="Times New Roman" w:hAnsi="Times New Roman" w:cs="Times New Roman"/>
          <w:lang w:val="en-US"/>
        </w:rPr>
        <w:t>Susheila</w:t>
      </w:r>
      <w:proofErr w:type="spellEnd"/>
      <w:r w:rsidRPr="00FD5784">
        <w:rPr>
          <w:rFonts w:ascii="Times New Roman" w:hAnsi="Times New Roman" w:cs="Times New Roman"/>
          <w:lang w:val="en-US"/>
        </w:rPr>
        <w:t xml:space="preserve">. </w:t>
      </w:r>
      <w:r w:rsidRPr="00FD5784">
        <w:rPr>
          <w:rFonts w:ascii="Times New Roman" w:hAnsi="Times New Roman" w:cs="Times New Roman"/>
          <w:i/>
          <w:lang w:val="en-US"/>
        </w:rPr>
        <w:t>Home Truths: Fictions of the South Asian Diaspora in Britain</w:t>
      </w:r>
      <w:r w:rsidRPr="00FD5784">
        <w:rPr>
          <w:rFonts w:ascii="Times New Roman" w:hAnsi="Times New Roman" w:cs="Times New Roman"/>
          <w:lang w:val="en-US"/>
        </w:rPr>
        <w:t>. London: Palgrave Macmillan, 2002.</w:t>
      </w:r>
      <w:r w:rsidR="003D685E" w:rsidRPr="00FD5784">
        <w:rPr>
          <w:rFonts w:ascii="Times New Roman" w:hAnsi="Times New Roman" w:cs="Times New Roman"/>
          <w:lang w:val="en-US"/>
        </w:rPr>
        <w:t xml:space="preserve"> (PR129.A785N37)</w:t>
      </w:r>
    </w:p>
    <w:p w:rsidR="000A003D" w:rsidRPr="000A003D" w:rsidRDefault="000A003D" w:rsidP="000D5FE3">
      <w:pPr>
        <w:rPr>
          <w:rFonts w:ascii="Times New Roman" w:hAnsi="Times New Roman" w:cs="Times New Roman"/>
          <w:lang w:val="en-GB"/>
        </w:rPr>
      </w:pPr>
      <w:proofErr w:type="spellStart"/>
      <w:r>
        <w:rPr>
          <w:rFonts w:ascii="Times New Roman" w:hAnsi="Times New Roman" w:cs="Times New Roman"/>
          <w:lang w:val="en-US"/>
        </w:rPr>
        <w:t>Upstone</w:t>
      </w:r>
      <w:proofErr w:type="spellEnd"/>
      <w:r>
        <w:rPr>
          <w:rFonts w:ascii="Times New Roman" w:hAnsi="Times New Roman" w:cs="Times New Roman"/>
          <w:lang w:val="en-US"/>
        </w:rPr>
        <w:t xml:space="preserve">, Sara. </w:t>
      </w:r>
      <w:r w:rsidRPr="000A003D">
        <w:rPr>
          <w:rFonts w:ascii="Times New Roman" w:hAnsi="Times New Roman" w:cs="Times New Roman"/>
          <w:i/>
          <w:lang w:val="en-US"/>
        </w:rPr>
        <w:t>British Asian Fiction: Twenty-First Century Voices</w:t>
      </w:r>
      <w:r>
        <w:rPr>
          <w:rFonts w:ascii="Times New Roman" w:hAnsi="Times New Roman" w:cs="Times New Roman"/>
          <w:lang w:val="en-US"/>
        </w:rPr>
        <w:t>. Manchester: Manchester UP, 2016. (</w:t>
      </w:r>
      <w:r w:rsidRPr="00D504DE">
        <w:rPr>
          <w:rFonts w:ascii="Times New Roman" w:hAnsi="Times New Roman" w:cs="Times New Roman"/>
          <w:color w:val="333333"/>
          <w:shd w:val="clear" w:color="auto" w:fill="F9F9F9"/>
          <w:lang w:val="en-US"/>
        </w:rPr>
        <w:t>PR120.A75U67 2016</w:t>
      </w:r>
      <w:r>
        <w:rPr>
          <w:rFonts w:ascii="Times New Roman" w:hAnsi="Times New Roman" w:cs="Times New Roman"/>
          <w:color w:val="333333"/>
          <w:shd w:val="clear" w:color="auto" w:fill="F9F9F9"/>
          <w:lang w:val="en-GB"/>
        </w:rPr>
        <w:t>)</w:t>
      </w:r>
    </w:p>
    <w:p w:rsidR="00036818" w:rsidRPr="00FD5784" w:rsidRDefault="00036818" w:rsidP="000D5FE3">
      <w:pPr>
        <w:rPr>
          <w:rFonts w:ascii="Times New Roman" w:hAnsi="Times New Roman" w:cs="Times New Roman"/>
          <w:lang w:val="en-US"/>
        </w:rPr>
      </w:pPr>
      <w:proofErr w:type="gramStart"/>
      <w:r w:rsidRPr="00FD5784">
        <w:rPr>
          <w:rFonts w:ascii="Times New Roman" w:hAnsi="Times New Roman" w:cs="Times New Roman"/>
          <w:lang w:val="en-US"/>
        </w:rPr>
        <w:t xml:space="preserve">Ware, </w:t>
      </w:r>
      <w:proofErr w:type="spellStart"/>
      <w:r w:rsidRPr="00FD5784">
        <w:rPr>
          <w:rFonts w:ascii="Times New Roman" w:hAnsi="Times New Roman" w:cs="Times New Roman"/>
          <w:lang w:val="en-US"/>
        </w:rPr>
        <w:t>Vron</w:t>
      </w:r>
      <w:proofErr w:type="spellEnd"/>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w:t>
      </w:r>
      <w:r w:rsidRPr="00FD5784">
        <w:rPr>
          <w:rFonts w:ascii="Times New Roman" w:hAnsi="Times New Roman" w:cs="Times New Roman"/>
          <w:i/>
          <w:lang w:val="en-US"/>
        </w:rPr>
        <w:t xml:space="preserve">Who Cares about </w:t>
      </w:r>
      <w:proofErr w:type="spellStart"/>
      <w:r w:rsidRPr="00FD5784">
        <w:rPr>
          <w:rFonts w:ascii="Times New Roman" w:hAnsi="Times New Roman" w:cs="Times New Roman"/>
          <w:i/>
          <w:lang w:val="en-US"/>
        </w:rPr>
        <w:t>Britishness</w:t>
      </w:r>
      <w:proofErr w:type="spellEnd"/>
      <w:r w:rsidRPr="00FD5784">
        <w:rPr>
          <w:rFonts w:ascii="Times New Roman" w:hAnsi="Times New Roman" w:cs="Times New Roman"/>
          <w:i/>
          <w:lang w:val="en-US"/>
        </w:rPr>
        <w:t xml:space="preserve">: a Global View of the National Identity </w:t>
      </w:r>
      <w:proofErr w:type="gramStart"/>
      <w:r w:rsidRPr="00FD5784">
        <w:rPr>
          <w:rFonts w:ascii="Times New Roman" w:hAnsi="Times New Roman" w:cs="Times New Roman"/>
          <w:i/>
          <w:lang w:val="en-US"/>
        </w:rPr>
        <w:t>Debate</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w:t>
      </w:r>
      <w:r w:rsidR="00A12B35" w:rsidRPr="00FD5784">
        <w:rPr>
          <w:rFonts w:ascii="Times New Roman" w:hAnsi="Times New Roman" w:cs="Times New Roman"/>
          <w:lang w:val="en-US"/>
        </w:rPr>
        <w:t>London: Arcadia Books, 2007. (</w:t>
      </w:r>
      <w:r w:rsidR="00A12B35" w:rsidRPr="00D80A93">
        <w:rPr>
          <w:rFonts w:ascii="Times New Roman" w:hAnsi="Times New Roman" w:cs="Times New Roman"/>
          <w:lang w:val="en-US"/>
        </w:rPr>
        <w:t>DA118.W29 2007</w:t>
      </w:r>
      <w:r w:rsidR="00A12B35" w:rsidRPr="00FD5784">
        <w:rPr>
          <w:rFonts w:ascii="Times New Roman" w:hAnsi="Times New Roman" w:cs="Times New Roman"/>
          <w:lang w:val="en-US"/>
        </w:rPr>
        <w:t>)</w:t>
      </w:r>
    </w:p>
    <w:p w:rsidR="00C43F7C" w:rsidRPr="00FD5784" w:rsidRDefault="003E3FE1" w:rsidP="000D5FE3">
      <w:pPr>
        <w:rPr>
          <w:rFonts w:ascii="Times New Roman" w:hAnsi="Times New Roman" w:cs="Times New Roman"/>
          <w:lang w:val="en-US"/>
        </w:rPr>
      </w:pPr>
      <w:r w:rsidRPr="00FD5784">
        <w:rPr>
          <w:rFonts w:ascii="Times New Roman" w:hAnsi="Times New Roman" w:cs="Times New Roman"/>
          <w:lang w:val="en-US"/>
        </w:rPr>
        <w:t xml:space="preserve">Webster, Wendy. </w:t>
      </w:r>
      <w:r w:rsidRPr="00FD5784">
        <w:rPr>
          <w:rFonts w:ascii="Times New Roman" w:hAnsi="Times New Roman" w:cs="Times New Roman"/>
          <w:i/>
          <w:lang w:val="en-US"/>
        </w:rPr>
        <w:t>Englishness and Empire, 1939-1965</w:t>
      </w:r>
      <w:r w:rsidRPr="00FD5784">
        <w:rPr>
          <w:rFonts w:ascii="Times New Roman" w:hAnsi="Times New Roman" w:cs="Times New Roman"/>
          <w:lang w:val="en-US"/>
        </w:rPr>
        <w:t>. Oxford: Oxford UP, 2005. (DA16.W34 2005)</w:t>
      </w:r>
    </w:p>
    <w:p w:rsidR="00FC4491" w:rsidRPr="00FD5784" w:rsidRDefault="00FC4491" w:rsidP="000D5FE3">
      <w:pPr>
        <w:rPr>
          <w:rFonts w:ascii="Times New Roman" w:hAnsi="Times New Roman" w:cs="Times New Roman"/>
          <w:lang w:val="en-US"/>
        </w:rPr>
      </w:pPr>
      <w:proofErr w:type="spellStart"/>
      <w:proofErr w:type="gramStart"/>
      <w:r w:rsidRPr="00FD5784">
        <w:rPr>
          <w:rFonts w:ascii="Times New Roman" w:hAnsi="Times New Roman" w:cs="Times New Roman"/>
          <w:lang w:val="en-US"/>
        </w:rPr>
        <w:t>Westall</w:t>
      </w:r>
      <w:proofErr w:type="spellEnd"/>
      <w:r w:rsidRPr="00FD5784">
        <w:rPr>
          <w:rFonts w:ascii="Times New Roman" w:hAnsi="Times New Roman" w:cs="Times New Roman"/>
          <w:lang w:val="en-US"/>
        </w:rPr>
        <w:t>, Claire and Michael Gardiner.</w:t>
      </w:r>
      <w:proofErr w:type="gramEnd"/>
      <w:r w:rsidRPr="00FD5784">
        <w:rPr>
          <w:rFonts w:ascii="Times New Roman" w:hAnsi="Times New Roman" w:cs="Times New Roman"/>
          <w:lang w:val="en-US"/>
        </w:rPr>
        <w:t xml:space="preserve"> </w:t>
      </w:r>
      <w:r w:rsidRPr="00FD5784">
        <w:rPr>
          <w:rFonts w:ascii="Times New Roman" w:hAnsi="Times New Roman" w:cs="Times New Roman"/>
          <w:i/>
          <w:lang w:val="en-US"/>
        </w:rPr>
        <w:t>Literature of an Independent England: Revisions of England, Englishness and English Literature</w:t>
      </w:r>
      <w:r w:rsidRPr="00FD5784">
        <w:rPr>
          <w:rFonts w:ascii="Times New Roman" w:hAnsi="Times New Roman" w:cs="Times New Roman"/>
          <w:lang w:val="en-US"/>
        </w:rPr>
        <w:t>. New York: Palgrave Macmillan, 2013. (PR149.N3L58 2013)</w:t>
      </w:r>
    </w:p>
    <w:p w:rsidR="00533740" w:rsidRPr="00FD5784" w:rsidRDefault="00533740" w:rsidP="00533740">
      <w:pPr>
        <w:rPr>
          <w:rFonts w:ascii="Times New Roman" w:hAnsi="Times New Roman" w:cs="Times New Roman"/>
          <w:b/>
          <w:lang w:val="en-US"/>
        </w:rPr>
      </w:pPr>
      <w:r w:rsidRPr="00FD5784">
        <w:rPr>
          <w:rFonts w:ascii="Times New Roman" w:hAnsi="Times New Roman" w:cs="Times New Roman"/>
          <w:b/>
          <w:lang w:val="en-US"/>
        </w:rPr>
        <w:t>Gender, Women, Feminism</w:t>
      </w:r>
    </w:p>
    <w:p w:rsidR="00FD5784" w:rsidRPr="00FD5784" w:rsidRDefault="00FD5784" w:rsidP="00533740">
      <w:pPr>
        <w:rPr>
          <w:rFonts w:ascii="Times New Roman" w:hAnsi="Times New Roman" w:cs="Times New Roman"/>
          <w:lang w:val="en-US"/>
        </w:rPr>
      </w:pPr>
      <w:r w:rsidRPr="00FD5784">
        <w:rPr>
          <w:rFonts w:ascii="Times New Roman" w:hAnsi="Times New Roman" w:cs="Times New Roman"/>
          <w:lang w:val="en-US"/>
        </w:rPr>
        <w:t xml:space="preserve">Aston, Elaine. </w:t>
      </w:r>
      <w:r w:rsidRPr="00FD5784">
        <w:rPr>
          <w:rFonts w:ascii="Times New Roman" w:hAnsi="Times New Roman" w:cs="Times New Roman"/>
          <w:i/>
          <w:lang w:val="en-US"/>
        </w:rPr>
        <w:t>Feminist Views on the English Stage: Women Playwrights, 1990-2000</w:t>
      </w:r>
      <w:r w:rsidRPr="00FD5784">
        <w:rPr>
          <w:rFonts w:ascii="Times New Roman" w:hAnsi="Times New Roman" w:cs="Times New Roman"/>
          <w:lang w:val="en-US"/>
        </w:rPr>
        <w:t>. Cambridge: Cambridge UP, 2006. (</w:t>
      </w:r>
      <w:r w:rsidRPr="00D80A93">
        <w:rPr>
          <w:rFonts w:ascii="Times New Roman" w:hAnsi="Times New Roman" w:cs="Times New Roman"/>
          <w:lang w:val="en-US"/>
        </w:rPr>
        <w:t>PR739.F45A77 2006</w:t>
      </w:r>
      <w:r w:rsidRPr="00FD5784">
        <w:rPr>
          <w:rFonts w:ascii="Times New Roman" w:hAnsi="Times New Roman" w:cs="Times New Roman"/>
          <w:lang w:val="en-US"/>
        </w:rPr>
        <w:t>)</w:t>
      </w:r>
    </w:p>
    <w:p w:rsidR="00533740" w:rsidRPr="00FD5784" w:rsidRDefault="00533740" w:rsidP="00533740">
      <w:pPr>
        <w:rPr>
          <w:rFonts w:ascii="Times New Roman" w:hAnsi="Times New Roman" w:cs="Times New Roman"/>
          <w:lang w:val="en-US"/>
        </w:rPr>
      </w:pPr>
      <w:r w:rsidRPr="00FD5784">
        <w:rPr>
          <w:rFonts w:ascii="Times New Roman" w:hAnsi="Times New Roman" w:cs="Times New Roman"/>
          <w:lang w:val="en-US"/>
        </w:rPr>
        <w:t xml:space="preserve">Davies, Carole Boyce. </w:t>
      </w:r>
      <w:r w:rsidRPr="00FD5784">
        <w:rPr>
          <w:rFonts w:ascii="Times New Roman" w:hAnsi="Times New Roman" w:cs="Times New Roman"/>
          <w:i/>
          <w:lang w:val="en-US"/>
        </w:rPr>
        <w:t>Black Women, Writing, and Identity: Migrations of the Subject</w:t>
      </w:r>
      <w:r w:rsidRPr="00FD5784">
        <w:rPr>
          <w:rFonts w:ascii="Times New Roman" w:hAnsi="Times New Roman" w:cs="Times New Roman"/>
          <w:lang w:val="en-US"/>
        </w:rPr>
        <w:t xml:space="preserve">. London: </w:t>
      </w:r>
      <w:proofErr w:type="spellStart"/>
      <w:r w:rsidRPr="00FD5784">
        <w:rPr>
          <w:rFonts w:ascii="Times New Roman" w:hAnsi="Times New Roman" w:cs="Times New Roman"/>
          <w:lang w:val="en-US"/>
        </w:rPr>
        <w:t>Routledge</w:t>
      </w:r>
      <w:proofErr w:type="spellEnd"/>
      <w:r w:rsidRPr="00FD5784">
        <w:rPr>
          <w:rFonts w:ascii="Times New Roman" w:hAnsi="Times New Roman" w:cs="Times New Roman"/>
          <w:lang w:val="en-US"/>
        </w:rPr>
        <w:t>, 1994. (PS153.N5D32) [see ‘Introduction: Migratory Subjectivities’]</w:t>
      </w:r>
    </w:p>
    <w:p w:rsidR="00FD5784" w:rsidRPr="00FD5784" w:rsidRDefault="00FD5784" w:rsidP="00533740">
      <w:pPr>
        <w:rPr>
          <w:rFonts w:ascii="Times New Roman" w:hAnsi="Times New Roman" w:cs="Times New Roman"/>
          <w:lang w:val="en-US"/>
        </w:rPr>
      </w:pPr>
      <w:r w:rsidRPr="00FD5784">
        <w:rPr>
          <w:rFonts w:ascii="Times New Roman" w:hAnsi="Times New Roman" w:cs="Times New Roman"/>
          <w:lang w:val="en-US"/>
        </w:rPr>
        <w:t xml:space="preserve">Goodman, </w:t>
      </w:r>
      <w:proofErr w:type="spellStart"/>
      <w:r w:rsidRPr="00FD5784">
        <w:rPr>
          <w:rFonts w:ascii="Times New Roman" w:hAnsi="Times New Roman" w:cs="Times New Roman"/>
          <w:lang w:val="en-US"/>
        </w:rPr>
        <w:t>Lizbeth</w:t>
      </w:r>
      <w:proofErr w:type="spellEnd"/>
      <w:r w:rsidRPr="00FD5784">
        <w:rPr>
          <w:rFonts w:ascii="Times New Roman" w:hAnsi="Times New Roman" w:cs="Times New Roman"/>
          <w:lang w:val="en-US"/>
        </w:rPr>
        <w:t xml:space="preserve">. </w:t>
      </w:r>
      <w:r w:rsidRPr="00FD5784">
        <w:rPr>
          <w:rFonts w:ascii="Times New Roman" w:hAnsi="Times New Roman" w:cs="Times New Roman"/>
          <w:i/>
          <w:lang w:val="en-US"/>
        </w:rPr>
        <w:t>Feminist Stages: Interviews with Women in Contemporary British Theatre</w:t>
      </w:r>
      <w:r w:rsidRPr="00FD5784">
        <w:rPr>
          <w:rFonts w:ascii="Times New Roman" w:hAnsi="Times New Roman" w:cs="Times New Roman"/>
          <w:lang w:val="en-US"/>
        </w:rPr>
        <w:t>. Amsterdam: Harwood Academic Publishers, 1996. (PN2595.13.W65G665)</w:t>
      </w:r>
    </w:p>
    <w:p w:rsidR="000A003D" w:rsidRPr="000A003D" w:rsidRDefault="00533740" w:rsidP="000A003D">
      <w:pPr>
        <w:pStyle w:val="Heading3"/>
        <w:rPr>
          <w:rFonts w:ascii="Times New Roman" w:hAnsi="Times New Roman" w:cs="Times New Roman"/>
          <w:b w:val="0"/>
          <w:color w:val="auto"/>
          <w:lang w:val="en-US"/>
        </w:rPr>
      </w:pPr>
      <w:r w:rsidRPr="00FD5784">
        <w:rPr>
          <w:rFonts w:ascii="Times New Roman" w:hAnsi="Times New Roman" w:cs="Times New Roman"/>
          <w:b w:val="0"/>
          <w:color w:val="auto"/>
          <w:lang w:val="en-US"/>
        </w:rPr>
        <w:t>Jarrett-</w:t>
      </w:r>
      <w:proofErr w:type="spellStart"/>
      <w:r w:rsidRPr="00FD5784">
        <w:rPr>
          <w:rFonts w:ascii="Times New Roman" w:hAnsi="Times New Roman" w:cs="Times New Roman"/>
          <w:b w:val="0"/>
          <w:color w:val="auto"/>
          <w:lang w:val="en-US"/>
        </w:rPr>
        <w:t>Macauley</w:t>
      </w:r>
      <w:proofErr w:type="spellEnd"/>
      <w:r w:rsidRPr="00FD5784">
        <w:rPr>
          <w:rFonts w:ascii="Times New Roman" w:hAnsi="Times New Roman" w:cs="Times New Roman"/>
          <w:b w:val="0"/>
          <w:color w:val="auto"/>
          <w:lang w:val="en-US"/>
        </w:rPr>
        <w:t xml:space="preserve">, Delia.  </w:t>
      </w:r>
      <w:r w:rsidRPr="00FD5784">
        <w:rPr>
          <w:rFonts w:ascii="Times New Roman" w:hAnsi="Times New Roman" w:cs="Times New Roman"/>
          <w:b w:val="0"/>
          <w:i/>
          <w:color w:val="auto"/>
          <w:lang w:val="en-US"/>
        </w:rPr>
        <w:t xml:space="preserve">Reconstructing Womanhood, Reconstructing </w:t>
      </w:r>
      <w:proofErr w:type="gramStart"/>
      <w:r w:rsidRPr="00FD5784">
        <w:rPr>
          <w:rFonts w:ascii="Times New Roman" w:hAnsi="Times New Roman" w:cs="Times New Roman"/>
          <w:b w:val="0"/>
          <w:i/>
          <w:color w:val="auto"/>
          <w:lang w:val="en-US"/>
        </w:rPr>
        <w:t>Feminism :Writings</w:t>
      </w:r>
      <w:proofErr w:type="gramEnd"/>
      <w:r w:rsidRPr="00FD5784">
        <w:rPr>
          <w:rFonts w:ascii="Times New Roman" w:hAnsi="Times New Roman" w:cs="Times New Roman"/>
          <w:b w:val="0"/>
          <w:i/>
          <w:color w:val="auto"/>
          <w:lang w:val="en-US"/>
        </w:rPr>
        <w:t xml:space="preserve"> on Black Women</w:t>
      </w:r>
      <w:r w:rsidRPr="00FD5784">
        <w:rPr>
          <w:rFonts w:ascii="Times New Roman" w:hAnsi="Times New Roman" w:cs="Times New Roman"/>
          <w:b w:val="0"/>
          <w:color w:val="auto"/>
          <w:lang w:val="en-US"/>
        </w:rPr>
        <w:t xml:space="preserve">. London: </w:t>
      </w:r>
      <w:proofErr w:type="spellStart"/>
      <w:r w:rsidRPr="00FD5784">
        <w:rPr>
          <w:rFonts w:ascii="Times New Roman" w:hAnsi="Times New Roman" w:cs="Times New Roman"/>
          <w:b w:val="0"/>
          <w:color w:val="auto"/>
          <w:lang w:val="en-US"/>
        </w:rPr>
        <w:t>Routledge</w:t>
      </w:r>
      <w:proofErr w:type="spellEnd"/>
      <w:r w:rsidRPr="00FD5784">
        <w:rPr>
          <w:rFonts w:ascii="Times New Roman" w:hAnsi="Times New Roman" w:cs="Times New Roman"/>
          <w:b w:val="0"/>
          <w:color w:val="auto"/>
          <w:lang w:val="en-US"/>
        </w:rPr>
        <w:t>, 1996. (HQ1597.R43)</w:t>
      </w:r>
    </w:p>
    <w:p w:rsidR="001E126B" w:rsidRPr="00FD5784" w:rsidRDefault="001E126B" w:rsidP="00533740">
      <w:pPr>
        <w:rPr>
          <w:rFonts w:ascii="Times New Roman" w:hAnsi="Times New Roman" w:cs="Times New Roman"/>
          <w:lang w:val="en-US"/>
        </w:rPr>
      </w:pPr>
      <w:r w:rsidRPr="00FD5784">
        <w:rPr>
          <w:rFonts w:ascii="Times New Roman" w:hAnsi="Times New Roman" w:cs="Times New Roman"/>
          <w:lang w:val="en-US"/>
        </w:rPr>
        <w:t xml:space="preserve">Jones, Amelia. </w:t>
      </w:r>
      <w:proofErr w:type="gramStart"/>
      <w:r w:rsidRPr="00FD5784">
        <w:rPr>
          <w:rFonts w:ascii="Times New Roman" w:hAnsi="Times New Roman" w:cs="Times New Roman"/>
          <w:i/>
          <w:lang w:val="en-US"/>
        </w:rPr>
        <w:t>The Feminism and Visual Culture Reader</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New York: </w:t>
      </w:r>
      <w:proofErr w:type="spellStart"/>
      <w:r w:rsidRPr="00FD5784">
        <w:rPr>
          <w:rFonts w:ascii="Times New Roman" w:hAnsi="Times New Roman" w:cs="Times New Roman"/>
          <w:lang w:val="en-US"/>
        </w:rPr>
        <w:t>Routledge</w:t>
      </w:r>
      <w:proofErr w:type="spellEnd"/>
      <w:r w:rsidRPr="00FD5784">
        <w:rPr>
          <w:rFonts w:ascii="Times New Roman" w:hAnsi="Times New Roman" w:cs="Times New Roman"/>
          <w:lang w:val="en-US"/>
        </w:rPr>
        <w:t xml:space="preserve">, 2003. (Archaeology School Library, </w:t>
      </w:r>
      <w:r w:rsidRPr="00D80A93">
        <w:rPr>
          <w:rFonts w:ascii="Times New Roman" w:hAnsi="Times New Roman" w:cs="Times New Roman"/>
          <w:lang w:val="en-US"/>
        </w:rPr>
        <w:t>HQ1121.F46 2003</w:t>
      </w:r>
      <w:r w:rsidRPr="00FD5784">
        <w:rPr>
          <w:rFonts w:ascii="Times New Roman" w:hAnsi="Times New Roman" w:cs="Times New Roman"/>
          <w:lang w:val="en-US"/>
        </w:rPr>
        <w:t>)</w:t>
      </w:r>
    </w:p>
    <w:p w:rsidR="00533740" w:rsidRPr="00FD5784" w:rsidRDefault="00533740" w:rsidP="00533740">
      <w:pPr>
        <w:rPr>
          <w:rFonts w:ascii="Times New Roman" w:hAnsi="Times New Roman" w:cs="Times New Roman"/>
          <w:lang w:val="en-US"/>
        </w:rPr>
      </w:pPr>
      <w:proofErr w:type="spellStart"/>
      <w:r w:rsidRPr="00FD5784">
        <w:rPr>
          <w:rFonts w:ascii="Times New Roman" w:hAnsi="Times New Roman" w:cs="Times New Roman"/>
          <w:lang w:val="en-US"/>
        </w:rPr>
        <w:t>Mizza</w:t>
      </w:r>
      <w:proofErr w:type="spellEnd"/>
      <w:r w:rsidRPr="00FD5784">
        <w:rPr>
          <w:rFonts w:ascii="Times New Roman" w:hAnsi="Times New Roman" w:cs="Times New Roman"/>
          <w:lang w:val="en-US"/>
        </w:rPr>
        <w:t xml:space="preserve">, Heidi </w:t>
      </w:r>
      <w:proofErr w:type="spellStart"/>
      <w:r w:rsidRPr="00FD5784">
        <w:rPr>
          <w:rFonts w:ascii="Times New Roman" w:hAnsi="Times New Roman" w:cs="Times New Roman"/>
          <w:lang w:val="en-US"/>
        </w:rPr>
        <w:t>Safia</w:t>
      </w:r>
      <w:proofErr w:type="spellEnd"/>
      <w:r w:rsidRPr="00FD5784">
        <w:rPr>
          <w:rFonts w:ascii="Times New Roman" w:hAnsi="Times New Roman" w:cs="Times New Roman"/>
          <w:lang w:val="en-US"/>
        </w:rPr>
        <w:t xml:space="preserve">. </w:t>
      </w:r>
      <w:proofErr w:type="gramStart"/>
      <w:r w:rsidRPr="00FD5784">
        <w:rPr>
          <w:rFonts w:ascii="Times New Roman" w:hAnsi="Times New Roman" w:cs="Times New Roman"/>
          <w:lang w:val="en-US"/>
        </w:rPr>
        <w:t>‘Mapping a genealogy of Black British feminism’</w:t>
      </w:r>
      <w:r w:rsidRPr="00FD5784">
        <w:rPr>
          <w:rFonts w:ascii="Times New Roman" w:hAnsi="Times New Roman" w:cs="Times New Roman"/>
          <w:i/>
          <w:lang w:val="en-US"/>
        </w:rPr>
        <w:t>.</w:t>
      </w:r>
      <w:proofErr w:type="gramEnd"/>
      <w:r w:rsidRPr="00FD5784">
        <w:rPr>
          <w:rFonts w:ascii="Times New Roman" w:hAnsi="Times New Roman" w:cs="Times New Roman"/>
          <w:i/>
          <w:lang w:val="en-US"/>
        </w:rPr>
        <w:t xml:space="preserve"> Black British Feminism: A Reader</w:t>
      </w:r>
      <w:r w:rsidRPr="00FD5784">
        <w:rPr>
          <w:rFonts w:ascii="Times New Roman" w:hAnsi="Times New Roman" w:cs="Times New Roman"/>
          <w:lang w:val="en-US"/>
        </w:rPr>
        <w:t xml:space="preserve">. </w:t>
      </w:r>
      <w:proofErr w:type="gramStart"/>
      <w:r w:rsidRPr="00FD5784">
        <w:rPr>
          <w:rFonts w:ascii="Times New Roman" w:hAnsi="Times New Roman" w:cs="Times New Roman"/>
          <w:lang w:val="en-US"/>
        </w:rPr>
        <w:t xml:space="preserve">Ed. Heidi </w:t>
      </w:r>
      <w:proofErr w:type="spellStart"/>
      <w:r w:rsidRPr="00FD5784">
        <w:rPr>
          <w:rFonts w:ascii="Times New Roman" w:hAnsi="Times New Roman" w:cs="Times New Roman"/>
          <w:lang w:val="en-US"/>
        </w:rPr>
        <w:t>Safia</w:t>
      </w:r>
      <w:proofErr w:type="spellEnd"/>
      <w:r w:rsidRPr="00FD5784">
        <w:rPr>
          <w:rFonts w:ascii="Times New Roman" w:hAnsi="Times New Roman" w:cs="Times New Roman"/>
          <w:lang w:val="en-US"/>
        </w:rPr>
        <w:t xml:space="preserve"> </w:t>
      </w:r>
      <w:proofErr w:type="spellStart"/>
      <w:r w:rsidRPr="00FD5784">
        <w:rPr>
          <w:rFonts w:ascii="Times New Roman" w:hAnsi="Times New Roman" w:cs="Times New Roman"/>
          <w:lang w:val="en-US"/>
        </w:rPr>
        <w:t>Mizza</w:t>
      </w:r>
      <w:proofErr w:type="spellEnd"/>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London: </w:t>
      </w:r>
      <w:proofErr w:type="spellStart"/>
      <w:r w:rsidRPr="00FD5784">
        <w:rPr>
          <w:rFonts w:ascii="Times New Roman" w:hAnsi="Times New Roman" w:cs="Times New Roman"/>
          <w:lang w:val="en-US"/>
        </w:rPr>
        <w:t>Routledge</w:t>
      </w:r>
      <w:proofErr w:type="spellEnd"/>
      <w:r w:rsidRPr="00FD5784">
        <w:rPr>
          <w:rFonts w:ascii="Times New Roman" w:hAnsi="Times New Roman" w:cs="Times New Roman"/>
          <w:lang w:val="en-US"/>
        </w:rPr>
        <w:t>, 1997. (DA125.N4B522)</w:t>
      </w:r>
    </w:p>
    <w:p w:rsidR="00533F7A" w:rsidRPr="00FD5784" w:rsidRDefault="00533F7A" w:rsidP="00533740">
      <w:pPr>
        <w:rPr>
          <w:rFonts w:ascii="Times New Roman" w:hAnsi="Times New Roman" w:cs="Times New Roman"/>
          <w:b/>
          <w:lang w:val="en-US"/>
        </w:rPr>
      </w:pPr>
      <w:r w:rsidRPr="00FD5784">
        <w:rPr>
          <w:rFonts w:ascii="Times New Roman" w:hAnsi="Times New Roman" w:cs="Times New Roman"/>
          <w:b/>
          <w:lang w:val="en-US"/>
        </w:rPr>
        <w:t>(Pop) Culture</w:t>
      </w:r>
    </w:p>
    <w:p w:rsidR="003D685E" w:rsidRPr="00FD5784" w:rsidRDefault="003D685E" w:rsidP="00533F7A">
      <w:pPr>
        <w:rPr>
          <w:rFonts w:ascii="Times New Roman" w:hAnsi="Times New Roman" w:cs="Times New Roman"/>
          <w:lang w:val="en-US"/>
        </w:rPr>
      </w:pPr>
      <w:proofErr w:type="gramStart"/>
      <w:r w:rsidRPr="00FD5784">
        <w:rPr>
          <w:rFonts w:ascii="Times New Roman" w:hAnsi="Times New Roman" w:cs="Times New Roman"/>
          <w:lang w:val="en-US"/>
        </w:rPr>
        <w:t xml:space="preserve">Dent, Gina and Michele Wallace, ed. </w:t>
      </w:r>
      <w:r w:rsidRPr="00FD5784">
        <w:rPr>
          <w:rFonts w:ascii="Times New Roman" w:hAnsi="Times New Roman" w:cs="Times New Roman"/>
          <w:i/>
          <w:lang w:val="en-US"/>
        </w:rPr>
        <w:t>Black Popular Culture</w:t>
      </w:r>
      <w:r w:rsidRPr="00FD5784">
        <w:rPr>
          <w:rFonts w:ascii="Times New Roman" w:hAnsi="Times New Roman" w:cs="Times New Roman"/>
          <w:lang w:val="en-US"/>
        </w:rPr>
        <w:t>.</w:t>
      </w:r>
      <w:proofErr w:type="gramEnd"/>
      <w:r w:rsidRPr="00FD5784">
        <w:rPr>
          <w:rFonts w:ascii="Times New Roman" w:hAnsi="Times New Roman" w:cs="Times New Roman"/>
          <w:lang w:val="en-US"/>
        </w:rPr>
        <w:t xml:space="preserve"> Seattle: Bay Press, 1992. (E185.86B532) </w:t>
      </w:r>
    </w:p>
    <w:p w:rsidR="00533F7A" w:rsidRPr="00FD5784" w:rsidRDefault="00533F7A" w:rsidP="00533F7A">
      <w:pPr>
        <w:rPr>
          <w:rFonts w:ascii="Times New Roman" w:hAnsi="Times New Roman" w:cs="Times New Roman"/>
          <w:lang w:val="en-US"/>
        </w:rPr>
      </w:pPr>
      <w:proofErr w:type="spellStart"/>
      <w:r w:rsidRPr="00FD5784">
        <w:rPr>
          <w:rFonts w:ascii="Times New Roman" w:hAnsi="Times New Roman" w:cs="Times New Roman"/>
          <w:lang w:val="en-US"/>
        </w:rPr>
        <w:t>Doy</w:t>
      </w:r>
      <w:proofErr w:type="spellEnd"/>
      <w:r w:rsidRPr="00FD5784">
        <w:rPr>
          <w:rFonts w:ascii="Times New Roman" w:hAnsi="Times New Roman" w:cs="Times New Roman"/>
          <w:lang w:val="en-US"/>
        </w:rPr>
        <w:t xml:space="preserve">, Gen. Black </w:t>
      </w:r>
      <w:r w:rsidRPr="00FD5784">
        <w:rPr>
          <w:rFonts w:ascii="Times New Roman" w:hAnsi="Times New Roman" w:cs="Times New Roman"/>
          <w:i/>
          <w:lang w:val="en-US"/>
        </w:rPr>
        <w:t xml:space="preserve">Visual Culture: Modernity and </w:t>
      </w:r>
      <w:proofErr w:type="spellStart"/>
      <w:r w:rsidRPr="00FD5784">
        <w:rPr>
          <w:rFonts w:ascii="Times New Roman" w:hAnsi="Times New Roman" w:cs="Times New Roman"/>
          <w:i/>
          <w:lang w:val="en-US"/>
        </w:rPr>
        <w:t>Postmodernity</w:t>
      </w:r>
      <w:proofErr w:type="spellEnd"/>
      <w:r w:rsidRPr="00FD5784">
        <w:rPr>
          <w:rFonts w:ascii="Times New Roman" w:hAnsi="Times New Roman" w:cs="Times New Roman"/>
          <w:lang w:val="en-US"/>
        </w:rPr>
        <w:t xml:space="preserve">. </w:t>
      </w:r>
      <w:proofErr w:type="gramStart"/>
      <w:r w:rsidRPr="00FD5784">
        <w:rPr>
          <w:rFonts w:ascii="Times New Roman" w:hAnsi="Times New Roman" w:cs="Times New Roman"/>
          <w:lang w:val="en-US"/>
        </w:rPr>
        <w:t>London ;</w:t>
      </w:r>
      <w:proofErr w:type="gramEnd"/>
      <w:r w:rsidRPr="00FD5784">
        <w:rPr>
          <w:rFonts w:ascii="Times New Roman" w:hAnsi="Times New Roman" w:cs="Times New Roman"/>
          <w:lang w:val="en-US"/>
        </w:rPr>
        <w:t xml:space="preserve"> New York : I.B. </w:t>
      </w:r>
      <w:proofErr w:type="spellStart"/>
      <w:r w:rsidRPr="00FD5784">
        <w:rPr>
          <w:rFonts w:ascii="Times New Roman" w:hAnsi="Times New Roman" w:cs="Times New Roman"/>
          <w:lang w:val="en-US"/>
        </w:rPr>
        <w:t>Tauris</w:t>
      </w:r>
      <w:proofErr w:type="spellEnd"/>
      <w:r w:rsidRPr="00FD5784">
        <w:rPr>
          <w:rFonts w:ascii="Times New Roman" w:hAnsi="Times New Roman" w:cs="Times New Roman"/>
          <w:lang w:val="en-US"/>
        </w:rPr>
        <w:t xml:space="preserve">, 2000. (Art School Library, </w:t>
      </w:r>
      <w:r w:rsidRPr="00D504DE">
        <w:rPr>
          <w:rFonts w:ascii="Times New Roman" w:hAnsi="Times New Roman" w:cs="Times New Roman"/>
          <w:lang w:val="en-US"/>
        </w:rPr>
        <w:t>N6768.D69 2000</w:t>
      </w:r>
      <w:r w:rsidRPr="00FD5784">
        <w:rPr>
          <w:rFonts w:ascii="Times New Roman" w:hAnsi="Times New Roman" w:cs="Times New Roman"/>
          <w:lang w:val="en-US"/>
        </w:rPr>
        <w:t>)</w:t>
      </w:r>
    </w:p>
    <w:p w:rsidR="00877B52" w:rsidRPr="00FD5784" w:rsidRDefault="00877B52" w:rsidP="00533F7A">
      <w:pPr>
        <w:rPr>
          <w:rFonts w:ascii="Times New Roman" w:hAnsi="Times New Roman" w:cs="Times New Roman"/>
          <w:lang w:val="en-US"/>
        </w:rPr>
      </w:pPr>
      <w:r w:rsidRPr="00FD5784">
        <w:rPr>
          <w:rFonts w:ascii="Times New Roman" w:hAnsi="Times New Roman" w:cs="Times New Roman"/>
          <w:lang w:val="en-US"/>
        </w:rPr>
        <w:t xml:space="preserve">Gilroy, Paul. </w:t>
      </w:r>
      <w:r w:rsidRPr="00FD5784">
        <w:rPr>
          <w:rFonts w:ascii="Times New Roman" w:hAnsi="Times New Roman" w:cs="Times New Roman"/>
          <w:i/>
          <w:lang w:val="en-US"/>
        </w:rPr>
        <w:t xml:space="preserve">There </w:t>
      </w:r>
      <w:proofErr w:type="spellStart"/>
      <w:r w:rsidRPr="00FD5784">
        <w:rPr>
          <w:rFonts w:ascii="Times New Roman" w:hAnsi="Times New Roman" w:cs="Times New Roman"/>
          <w:i/>
          <w:lang w:val="en-US"/>
        </w:rPr>
        <w:t>Ain’t</w:t>
      </w:r>
      <w:proofErr w:type="spellEnd"/>
      <w:r w:rsidRPr="00FD5784">
        <w:rPr>
          <w:rFonts w:ascii="Times New Roman" w:hAnsi="Times New Roman" w:cs="Times New Roman"/>
          <w:i/>
          <w:lang w:val="en-US"/>
        </w:rPr>
        <w:t xml:space="preserve"> </w:t>
      </w:r>
      <w:proofErr w:type="gramStart"/>
      <w:r w:rsidRPr="00FD5784">
        <w:rPr>
          <w:rFonts w:ascii="Times New Roman" w:hAnsi="Times New Roman" w:cs="Times New Roman"/>
          <w:i/>
          <w:lang w:val="en-US"/>
        </w:rPr>
        <w:t>No</w:t>
      </w:r>
      <w:proofErr w:type="gramEnd"/>
      <w:r w:rsidRPr="00FD5784">
        <w:rPr>
          <w:rFonts w:ascii="Times New Roman" w:hAnsi="Times New Roman" w:cs="Times New Roman"/>
          <w:i/>
          <w:lang w:val="en-US"/>
        </w:rPr>
        <w:t xml:space="preserve"> Black in the Union Jack: The Cultural Politics of Race and Nation</w:t>
      </w:r>
      <w:r w:rsidRPr="00FD5784">
        <w:rPr>
          <w:rFonts w:ascii="Times New Roman" w:hAnsi="Times New Roman" w:cs="Times New Roman"/>
          <w:lang w:val="en-US"/>
        </w:rPr>
        <w:t xml:space="preserve">. </w:t>
      </w:r>
      <w:proofErr w:type="gramStart"/>
      <w:r w:rsidRPr="00FD5784">
        <w:rPr>
          <w:rFonts w:ascii="Times New Roman" w:hAnsi="Times New Roman" w:cs="Times New Roman"/>
          <w:lang w:val="en-US"/>
        </w:rPr>
        <w:t>London :</w:t>
      </w:r>
      <w:proofErr w:type="gramEnd"/>
      <w:r w:rsidRPr="00FD5784">
        <w:rPr>
          <w:rFonts w:ascii="Times New Roman" w:hAnsi="Times New Roman" w:cs="Times New Roman"/>
          <w:lang w:val="en-US"/>
        </w:rPr>
        <w:t xml:space="preserve"> </w:t>
      </w:r>
      <w:proofErr w:type="spellStart"/>
      <w:r w:rsidRPr="00FD5784">
        <w:rPr>
          <w:rFonts w:ascii="Times New Roman" w:hAnsi="Times New Roman" w:cs="Times New Roman"/>
          <w:lang w:val="en-US"/>
        </w:rPr>
        <w:t>Unwin</w:t>
      </w:r>
      <w:proofErr w:type="spellEnd"/>
      <w:r w:rsidRPr="00FD5784">
        <w:rPr>
          <w:rFonts w:ascii="Times New Roman" w:hAnsi="Times New Roman" w:cs="Times New Roman"/>
          <w:lang w:val="en-US"/>
        </w:rPr>
        <w:t xml:space="preserve"> Hyman, 1987. (DA125.N4G55 1991)</w:t>
      </w:r>
    </w:p>
    <w:p w:rsidR="00533740" w:rsidRPr="00FD5784" w:rsidRDefault="00533F7A" w:rsidP="00533740">
      <w:pPr>
        <w:rPr>
          <w:rFonts w:ascii="Times New Roman" w:hAnsi="Times New Roman" w:cs="Times New Roman"/>
          <w:lang w:val="en-US"/>
        </w:rPr>
      </w:pPr>
      <w:proofErr w:type="gramStart"/>
      <w:r w:rsidRPr="00FD5784">
        <w:rPr>
          <w:rFonts w:ascii="Times New Roman" w:hAnsi="Times New Roman" w:cs="Times New Roman"/>
          <w:lang w:val="en-US"/>
        </w:rPr>
        <w:t xml:space="preserve">Jordan, Glenn and Chris </w:t>
      </w:r>
      <w:proofErr w:type="spellStart"/>
      <w:r w:rsidRPr="00FD5784">
        <w:rPr>
          <w:rFonts w:ascii="Times New Roman" w:hAnsi="Times New Roman" w:cs="Times New Roman"/>
          <w:lang w:val="en-US"/>
        </w:rPr>
        <w:t>Weedon</w:t>
      </w:r>
      <w:proofErr w:type="spellEnd"/>
      <w:r w:rsidRPr="00FD5784">
        <w:rPr>
          <w:rFonts w:ascii="Times New Roman" w:hAnsi="Times New Roman" w:cs="Times New Roman"/>
          <w:i/>
          <w:lang w:val="en-US"/>
        </w:rPr>
        <w:t>.</w:t>
      </w:r>
      <w:proofErr w:type="gramEnd"/>
      <w:r w:rsidRPr="00FD5784">
        <w:rPr>
          <w:rFonts w:ascii="Times New Roman" w:hAnsi="Times New Roman" w:cs="Times New Roman"/>
          <w:i/>
          <w:lang w:val="en-US"/>
        </w:rPr>
        <w:t xml:space="preserve"> Cultural Politics: Class, Gender, Race and the Postmodern World</w:t>
      </w:r>
      <w:r w:rsidRPr="00FD5784">
        <w:rPr>
          <w:rFonts w:ascii="Times New Roman" w:hAnsi="Times New Roman" w:cs="Times New Roman"/>
          <w:lang w:val="en-US"/>
        </w:rPr>
        <w:t>. Oxford: Blackwell, 1995. (NX180.S6J66)</w:t>
      </w:r>
    </w:p>
    <w:p w:rsidR="00CE0383" w:rsidRPr="00106F5B" w:rsidRDefault="00CE0383" w:rsidP="00D1284C">
      <w:pPr>
        <w:spacing w:line="240" w:lineRule="auto"/>
        <w:rPr>
          <w:rFonts w:ascii="Times New Roman" w:hAnsi="Times New Roman" w:cs="Times New Roman"/>
          <w:lang w:val="en-US"/>
        </w:rPr>
      </w:pPr>
    </w:p>
    <w:sectPr w:rsidR="00CE0383" w:rsidRPr="00106F5B" w:rsidSect="00235D3C">
      <w:footerReference w:type="default" r:id="rId12"/>
      <w:pgSz w:w="11906" w:h="16838"/>
      <w:pgMar w:top="1134" w:right="1077" w:bottom="1134" w:left="107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9F" w:rsidRDefault="0020519F" w:rsidP="004419B8">
      <w:pPr>
        <w:spacing w:after="0" w:line="240" w:lineRule="auto"/>
      </w:pPr>
      <w:r>
        <w:separator/>
      </w:r>
    </w:p>
  </w:endnote>
  <w:endnote w:type="continuationSeparator" w:id="0">
    <w:p w:rsidR="0020519F" w:rsidRDefault="0020519F" w:rsidP="004419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8369"/>
      <w:docPartObj>
        <w:docPartGallery w:val="Page Numbers (Bottom of Page)"/>
        <w:docPartUnique/>
      </w:docPartObj>
    </w:sdtPr>
    <w:sdtContent>
      <w:p w:rsidR="00FD5784" w:rsidRDefault="009C2AB4">
        <w:pPr>
          <w:pStyle w:val="Footer"/>
          <w:jc w:val="center"/>
        </w:pPr>
        <w:fldSimple w:instr=" PAGE   \* MERGEFORMAT ">
          <w:r w:rsidR="00D504DE">
            <w:rPr>
              <w:noProof/>
            </w:rPr>
            <w:t>2</w:t>
          </w:r>
        </w:fldSimple>
      </w:p>
    </w:sdtContent>
  </w:sdt>
  <w:p w:rsidR="00FD5784" w:rsidRDefault="00FD5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9F" w:rsidRDefault="0020519F" w:rsidP="004419B8">
      <w:pPr>
        <w:spacing w:after="0" w:line="240" w:lineRule="auto"/>
      </w:pPr>
      <w:r>
        <w:separator/>
      </w:r>
    </w:p>
  </w:footnote>
  <w:footnote w:type="continuationSeparator" w:id="0">
    <w:p w:rsidR="0020519F" w:rsidRDefault="0020519F" w:rsidP="004419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015"/>
    <w:multiLevelType w:val="hybridMultilevel"/>
    <w:tmpl w:val="B85AC282"/>
    <w:lvl w:ilvl="0" w:tplc="D0E8D39C">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F1E3659"/>
    <w:multiLevelType w:val="hybridMultilevel"/>
    <w:tmpl w:val="4A203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1AB02E6"/>
    <w:multiLevelType w:val="hybridMultilevel"/>
    <w:tmpl w:val="23200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850C0D"/>
    <w:multiLevelType w:val="hybridMultilevel"/>
    <w:tmpl w:val="F7BC9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4FB7324"/>
    <w:multiLevelType w:val="hybridMultilevel"/>
    <w:tmpl w:val="04E64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D3187F"/>
    <w:multiLevelType w:val="hybridMultilevel"/>
    <w:tmpl w:val="6F26735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2D9568FE"/>
    <w:multiLevelType w:val="hybridMultilevel"/>
    <w:tmpl w:val="34B21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371428"/>
    <w:multiLevelType w:val="hybridMultilevel"/>
    <w:tmpl w:val="FEF24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10D0A23"/>
    <w:multiLevelType w:val="hybridMultilevel"/>
    <w:tmpl w:val="31A27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467578"/>
    <w:multiLevelType w:val="multilevel"/>
    <w:tmpl w:val="B8FA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06C9C"/>
    <w:multiLevelType w:val="hybridMultilevel"/>
    <w:tmpl w:val="44BC4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21732E0"/>
    <w:multiLevelType w:val="hybridMultilevel"/>
    <w:tmpl w:val="FBE4E8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26308EE"/>
    <w:multiLevelType w:val="hybridMultilevel"/>
    <w:tmpl w:val="B472ED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D565A5"/>
    <w:multiLevelType w:val="singleLevel"/>
    <w:tmpl w:val="845C5FAE"/>
    <w:lvl w:ilvl="0">
      <w:start w:val="2003"/>
      <w:numFmt w:val="bullet"/>
      <w:lvlText w:val="-"/>
      <w:lvlJc w:val="left"/>
      <w:pPr>
        <w:tabs>
          <w:tab w:val="num" w:pos="360"/>
        </w:tabs>
        <w:ind w:left="360" w:hanging="360"/>
      </w:pPr>
    </w:lvl>
  </w:abstractNum>
  <w:num w:numId="1">
    <w:abstractNumId w:val="12"/>
  </w:num>
  <w:num w:numId="2">
    <w:abstractNumId w:val="4"/>
  </w:num>
  <w:num w:numId="3">
    <w:abstractNumId w:val="2"/>
  </w:num>
  <w:num w:numId="4">
    <w:abstractNumId w:val="3"/>
  </w:num>
  <w:num w:numId="5">
    <w:abstractNumId w:val="11"/>
  </w:num>
  <w:num w:numId="6">
    <w:abstractNumId w:val="8"/>
  </w:num>
  <w:num w:numId="7">
    <w:abstractNumId w:val="6"/>
  </w:num>
  <w:num w:numId="8">
    <w:abstractNumId w:val="5"/>
  </w:num>
  <w:num w:numId="9">
    <w:abstractNumId w:val="10"/>
  </w:num>
  <w:num w:numId="10">
    <w:abstractNumId w:val="1"/>
  </w:num>
  <w:num w:numId="11">
    <w:abstractNumId w:val="7"/>
  </w:num>
  <w:num w:numId="12">
    <w:abstractNumId w:val="9"/>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35D3C"/>
    <w:rsid w:val="000031B2"/>
    <w:rsid w:val="00036818"/>
    <w:rsid w:val="000A003D"/>
    <w:rsid w:val="000A77B4"/>
    <w:rsid w:val="000D1E6A"/>
    <w:rsid w:val="000D5FE3"/>
    <w:rsid w:val="000E2240"/>
    <w:rsid w:val="000E7260"/>
    <w:rsid w:val="000E7AFF"/>
    <w:rsid w:val="00101484"/>
    <w:rsid w:val="00106F5B"/>
    <w:rsid w:val="00110C01"/>
    <w:rsid w:val="00126115"/>
    <w:rsid w:val="0015451B"/>
    <w:rsid w:val="0017614D"/>
    <w:rsid w:val="00187F82"/>
    <w:rsid w:val="00194E86"/>
    <w:rsid w:val="001D34DF"/>
    <w:rsid w:val="001E126B"/>
    <w:rsid w:val="001E1763"/>
    <w:rsid w:val="001E1DA6"/>
    <w:rsid w:val="001F4305"/>
    <w:rsid w:val="0020519F"/>
    <w:rsid w:val="0020786D"/>
    <w:rsid w:val="002101F3"/>
    <w:rsid w:val="00217E95"/>
    <w:rsid w:val="00235D3C"/>
    <w:rsid w:val="00236827"/>
    <w:rsid w:val="00240139"/>
    <w:rsid w:val="002536A5"/>
    <w:rsid w:val="00262676"/>
    <w:rsid w:val="002A2D1E"/>
    <w:rsid w:val="002A6808"/>
    <w:rsid w:val="002E29DA"/>
    <w:rsid w:val="002F2796"/>
    <w:rsid w:val="00302A83"/>
    <w:rsid w:val="00304D55"/>
    <w:rsid w:val="003210D7"/>
    <w:rsid w:val="003379F8"/>
    <w:rsid w:val="003436AF"/>
    <w:rsid w:val="00343A08"/>
    <w:rsid w:val="00372D85"/>
    <w:rsid w:val="003766BD"/>
    <w:rsid w:val="003C1D3D"/>
    <w:rsid w:val="003D685E"/>
    <w:rsid w:val="003E3FE1"/>
    <w:rsid w:val="004418AC"/>
    <w:rsid w:val="004419B8"/>
    <w:rsid w:val="0044654E"/>
    <w:rsid w:val="004510AF"/>
    <w:rsid w:val="00461E0F"/>
    <w:rsid w:val="004740CF"/>
    <w:rsid w:val="0048119F"/>
    <w:rsid w:val="0048391F"/>
    <w:rsid w:val="004859AE"/>
    <w:rsid w:val="004937AE"/>
    <w:rsid w:val="004B6D17"/>
    <w:rsid w:val="004C6B2D"/>
    <w:rsid w:val="00506127"/>
    <w:rsid w:val="00511FE2"/>
    <w:rsid w:val="00526046"/>
    <w:rsid w:val="00533740"/>
    <w:rsid w:val="00533F7A"/>
    <w:rsid w:val="005371E1"/>
    <w:rsid w:val="00552C69"/>
    <w:rsid w:val="005652F9"/>
    <w:rsid w:val="005712E0"/>
    <w:rsid w:val="005A0A1F"/>
    <w:rsid w:val="005B08C6"/>
    <w:rsid w:val="005B32A3"/>
    <w:rsid w:val="005C0831"/>
    <w:rsid w:val="005E60F2"/>
    <w:rsid w:val="006241DF"/>
    <w:rsid w:val="00646154"/>
    <w:rsid w:val="006558E9"/>
    <w:rsid w:val="00665E06"/>
    <w:rsid w:val="00677FE7"/>
    <w:rsid w:val="00690B9C"/>
    <w:rsid w:val="006941F3"/>
    <w:rsid w:val="006F372A"/>
    <w:rsid w:val="006F4072"/>
    <w:rsid w:val="0070373F"/>
    <w:rsid w:val="0070557D"/>
    <w:rsid w:val="00734C8C"/>
    <w:rsid w:val="007350D9"/>
    <w:rsid w:val="00757679"/>
    <w:rsid w:val="00763092"/>
    <w:rsid w:val="00765EE5"/>
    <w:rsid w:val="00780758"/>
    <w:rsid w:val="007953B2"/>
    <w:rsid w:val="007E7E95"/>
    <w:rsid w:val="007F54D9"/>
    <w:rsid w:val="007F5BED"/>
    <w:rsid w:val="007F65B9"/>
    <w:rsid w:val="008163BE"/>
    <w:rsid w:val="00834EB1"/>
    <w:rsid w:val="008352EE"/>
    <w:rsid w:val="00847405"/>
    <w:rsid w:val="008553EA"/>
    <w:rsid w:val="0086631C"/>
    <w:rsid w:val="008751F3"/>
    <w:rsid w:val="00877B52"/>
    <w:rsid w:val="00882D13"/>
    <w:rsid w:val="008A69AF"/>
    <w:rsid w:val="008B7153"/>
    <w:rsid w:val="008C6369"/>
    <w:rsid w:val="008C7288"/>
    <w:rsid w:val="008E1A55"/>
    <w:rsid w:val="008E56DB"/>
    <w:rsid w:val="008F61FD"/>
    <w:rsid w:val="0091369F"/>
    <w:rsid w:val="00971FAC"/>
    <w:rsid w:val="009826E0"/>
    <w:rsid w:val="00996907"/>
    <w:rsid w:val="009A071D"/>
    <w:rsid w:val="009A235E"/>
    <w:rsid w:val="009A5FF7"/>
    <w:rsid w:val="009B631D"/>
    <w:rsid w:val="009C2AB4"/>
    <w:rsid w:val="009D162E"/>
    <w:rsid w:val="009E0128"/>
    <w:rsid w:val="00A00E31"/>
    <w:rsid w:val="00A12B35"/>
    <w:rsid w:val="00A22E40"/>
    <w:rsid w:val="00A326F9"/>
    <w:rsid w:val="00A50ADB"/>
    <w:rsid w:val="00A527A0"/>
    <w:rsid w:val="00A74789"/>
    <w:rsid w:val="00A9060F"/>
    <w:rsid w:val="00A95CC7"/>
    <w:rsid w:val="00AA1AF5"/>
    <w:rsid w:val="00AB36A6"/>
    <w:rsid w:val="00AC6C18"/>
    <w:rsid w:val="00AF20AE"/>
    <w:rsid w:val="00B13818"/>
    <w:rsid w:val="00B21636"/>
    <w:rsid w:val="00B21F97"/>
    <w:rsid w:val="00B224C2"/>
    <w:rsid w:val="00B25AEB"/>
    <w:rsid w:val="00B31CEB"/>
    <w:rsid w:val="00B32425"/>
    <w:rsid w:val="00B611D3"/>
    <w:rsid w:val="00B71440"/>
    <w:rsid w:val="00B74B94"/>
    <w:rsid w:val="00B764B8"/>
    <w:rsid w:val="00B83C0E"/>
    <w:rsid w:val="00B96DB3"/>
    <w:rsid w:val="00BC598F"/>
    <w:rsid w:val="00C009A7"/>
    <w:rsid w:val="00C27510"/>
    <w:rsid w:val="00C33F31"/>
    <w:rsid w:val="00C421F4"/>
    <w:rsid w:val="00C43F7C"/>
    <w:rsid w:val="00C639E6"/>
    <w:rsid w:val="00C73780"/>
    <w:rsid w:val="00C73F15"/>
    <w:rsid w:val="00C8468A"/>
    <w:rsid w:val="00C97A2D"/>
    <w:rsid w:val="00CB066C"/>
    <w:rsid w:val="00CB1BDD"/>
    <w:rsid w:val="00CB7CA7"/>
    <w:rsid w:val="00CC42FB"/>
    <w:rsid w:val="00CC4346"/>
    <w:rsid w:val="00CC61B9"/>
    <w:rsid w:val="00CC6525"/>
    <w:rsid w:val="00CE0383"/>
    <w:rsid w:val="00CE6817"/>
    <w:rsid w:val="00D1284C"/>
    <w:rsid w:val="00D12CB7"/>
    <w:rsid w:val="00D13533"/>
    <w:rsid w:val="00D4237E"/>
    <w:rsid w:val="00D446C9"/>
    <w:rsid w:val="00D504DE"/>
    <w:rsid w:val="00D80A93"/>
    <w:rsid w:val="00D9327C"/>
    <w:rsid w:val="00DC4EC7"/>
    <w:rsid w:val="00DC5033"/>
    <w:rsid w:val="00DE147C"/>
    <w:rsid w:val="00DE431C"/>
    <w:rsid w:val="00E041B6"/>
    <w:rsid w:val="00E15F79"/>
    <w:rsid w:val="00E20070"/>
    <w:rsid w:val="00E22A16"/>
    <w:rsid w:val="00E34857"/>
    <w:rsid w:val="00E35D8E"/>
    <w:rsid w:val="00E420A7"/>
    <w:rsid w:val="00E47337"/>
    <w:rsid w:val="00E478B5"/>
    <w:rsid w:val="00E529E9"/>
    <w:rsid w:val="00E60602"/>
    <w:rsid w:val="00E93B1E"/>
    <w:rsid w:val="00EC41D6"/>
    <w:rsid w:val="00ED08AB"/>
    <w:rsid w:val="00ED0F8F"/>
    <w:rsid w:val="00ED1765"/>
    <w:rsid w:val="00ED3824"/>
    <w:rsid w:val="00EF05C4"/>
    <w:rsid w:val="00EF2387"/>
    <w:rsid w:val="00EF5E7D"/>
    <w:rsid w:val="00F03798"/>
    <w:rsid w:val="00F0676D"/>
    <w:rsid w:val="00F12C33"/>
    <w:rsid w:val="00F21F41"/>
    <w:rsid w:val="00F45A8D"/>
    <w:rsid w:val="00F6571E"/>
    <w:rsid w:val="00FA6E9A"/>
    <w:rsid w:val="00FB2715"/>
    <w:rsid w:val="00FB4A6E"/>
    <w:rsid w:val="00FC4491"/>
    <w:rsid w:val="00FD5784"/>
    <w:rsid w:val="00FE4FC4"/>
    <w:rsid w:val="00FF33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1D3"/>
  </w:style>
  <w:style w:type="paragraph" w:styleId="Heading1">
    <w:name w:val="heading 1"/>
    <w:basedOn w:val="Normal"/>
    <w:next w:val="Normal"/>
    <w:link w:val="Heading1Char"/>
    <w:qFormat/>
    <w:rsid w:val="00461E0F"/>
    <w:pPr>
      <w:keepNext/>
      <w:spacing w:after="0" w:line="240" w:lineRule="auto"/>
      <w:jc w:val="center"/>
      <w:outlineLvl w:val="0"/>
    </w:pPr>
    <w:rPr>
      <w:rFonts w:ascii="Times New Roman" w:eastAsia="Times New Roman" w:hAnsi="Times New Roman" w:cs="Times New Roman"/>
      <w:b/>
      <w:sz w:val="24"/>
      <w:szCs w:val="20"/>
      <w:lang w:val="en-US"/>
    </w:rPr>
  </w:style>
  <w:style w:type="paragraph" w:styleId="Heading2">
    <w:name w:val="heading 2"/>
    <w:basedOn w:val="Normal"/>
    <w:next w:val="Normal"/>
    <w:link w:val="Heading2Char"/>
    <w:qFormat/>
    <w:rsid w:val="00461E0F"/>
    <w:pPr>
      <w:keepNext/>
      <w:spacing w:after="0" w:line="240" w:lineRule="auto"/>
      <w:jc w:val="center"/>
      <w:outlineLvl w:val="1"/>
    </w:pPr>
    <w:rPr>
      <w:rFonts w:ascii="Times New Roman" w:eastAsia="Times New Roman" w:hAnsi="Times New Roman" w:cs="Times New Roman"/>
      <w:b/>
      <w:sz w:val="24"/>
      <w:szCs w:val="20"/>
      <w:u w:val="single"/>
      <w:lang w:val="en-US"/>
    </w:rPr>
  </w:style>
  <w:style w:type="paragraph" w:styleId="Heading3">
    <w:name w:val="heading 3"/>
    <w:basedOn w:val="Normal"/>
    <w:next w:val="Normal"/>
    <w:link w:val="Heading3Char"/>
    <w:uiPriority w:val="9"/>
    <w:unhideWhenUsed/>
    <w:qFormat/>
    <w:rsid w:val="00C43F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E03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D3C"/>
    <w:rPr>
      <w:color w:val="0000FF" w:themeColor="hyperlink"/>
      <w:u w:val="single"/>
    </w:rPr>
  </w:style>
  <w:style w:type="paragraph" w:styleId="ListParagraph">
    <w:name w:val="List Paragraph"/>
    <w:basedOn w:val="Normal"/>
    <w:uiPriority w:val="34"/>
    <w:qFormat/>
    <w:rsid w:val="00B21F97"/>
    <w:pPr>
      <w:ind w:left="720"/>
      <w:contextualSpacing/>
    </w:pPr>
  </w:style>
  <w:style w:type="character" w:customStyle="1" w:styleId="Heading1Char">
    <w:name w:val="Heading 1 Char"/>
    <w:basedOn w:val="DefaultParagraphFont"/>
    <w:link w:val="Heading1"/>
    <w:rsid w:val="00461E0F"/>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461E0F"/>
    <w:rPr>
      <w:rFonts w:ascii="Times New Roman" w:eastAsia="Times New Roman" w:hAnsi="Times New Roman" w:cs="Times New Roman"/>
      <w:b/>
      <w:sz w:val="24"/>
      <w:szCs w:val="20"/>
      <w:u w:val="single"/>
      <w:lang w:val="en-US"/>
    </w:rPr>
  </w:style>
  <w:style w:type="paragraph" w:styleId="Footer">
    <w:name w:val="footer"/>
    <w:basedOn w:val="Normal"/>
    <w:link w:val="FooterChar"/>
    <w:uiPriority w:val="99"/>
    <w:unhideWhenUsed/>
    <w:rsid w:val="00461E0F"/>
    <w:pPr>
      <w:tabs>
        <w:tab w:val="center" w:pos="4153"/>
        <w:tab w:val="right" w:pos="830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461E0F"/>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677FE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Indent">
    <w:name w:val="Body Text Indent"/>
    <w:basedOn w:val="Normal"/>
    <w:link w:val="BodyTextIndentChar"/>
    <w:rsid w:val="00665E06"/>
    <w:pPr>
      <w:spacing w:after="0" w:line="240" w:lineRule="auto"/>
      <w:ind w:left="720" w:hanging="720"/>
      <w:jc w:val="both"/>
    </w:pPr>
    <w:rPr>
      <w:rFonts w:ascii="Times New Roman" w:eastAsia="Times New Roman" w:hAnsi="Times New Roman" w:cs="Times New Roman"/>
      <w:sz w:val="24"/>
      <w:szCs w:val="20"/>
      <w:lang w:val="en-US" w:eastAsia="el-GR"/>
    </w:rPr>
  </w:style>
  <w:style w:type="character" w:customStyle="1" w:styleId="BodyTextIndentChar">
    <w:name w:val="Body Text Indent Char"/>
    <w:basedOn w:val="DefaultParagraphFont"/>
    <w:link w:val="BodyTextIndent"/>
    <w:rsid w:val="00665E06"/>
    <w:rPr>
      <w:rFonts w:ascii="Times New Roman" w:eastAsia="Times New Roman" w:hAnsi="Times New Roman" w:cs="Times New Roman"/>
      <w:sz w:val="24"/>
      <w:szCs w:val="20"/>
      <w:lang w:val="en-US" w:eastAsia="el-GR"/>
    </w:rPr>
  </w:style>
  <w:style w:type="paragraph" w:styleId="BodyText">
    <w:name w:val="Body Text"/>
    <w:basedOn w:val="Normal"/>
    <w:link w:val="BodyTextChar"/>
    <w:uiPriority w:val="99"/>
    <w:semiHidden/>
    <w:unhideWhenUsed/>
    <w:rsid w:val="00665E06"/>
    <w:pPr>
      <w:spacing w:after="120"/>
    </w:pPr>
  </w:style>
  <w:style w:type="character" w:customStyle="1" w:styleId="BodyTextChar">
    <w:name w:val="Body Text Char"/>
    <w:basedOn w:val="DefaultParagraphFont"/>
    <w:link w:val="BodyText"/>
    <w:uiPriority w:val="99"/>
    <w:semiHidden/>
    <w:rsid w:val="00665E06"/>
  </w:style>
  <w:style w:type="paragraph" w:styleId="BodyText2">
    <w:name w:val="Body Text 2"/>
    <w:basedOn w:val="Normal"/>
    <w:link w:val="BodyText2Char"/>
    <w:uiPriority w:val="99"/>
    <w:unhideWhenUsed/>
    <w:rsid w:val="00665E06"/>
    <w:pPr>
      <w:spacing w:after="120" w:line="480" w:lineRule="auto"/>
    </w:pPr>
  </w:style>
  <w:style w:type="character" w:customStyle="1" w:styleId="BodyText2Char">
    <w:name w:val="Body Text 2 Char"/>
    <w:basedOn w:val="DefaultParagraphFont"/>
    <w:link w:val="BodyText2"/>
    <w:uiPriority w:val="99"/>
    <w:rsid w:val="00665E06"/>
  </w:style>
  <w:style w:type="character" w:customStyle="1" w:styleId="Heading4Char">
    <w:name w:val="Heading 4 Char"/>
    <w:basedOn w:val="DefaultParagraphFont"/>
    <w:link w:val="Heading4"/>
    <w:uiPriority w:val="9"/>
    <w:rsid w:val="00CE0383"/>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06F5B"/>
  </w:style>
  <w:style w:type="paragraph" w:styleId="Header">
    <w:name w:val="header"/>
    <w:basedOn w:val="Normal"/>
    <w:link w:val="HeaderChar"/>
    <w:uiPriority w:val="99"/>
    <w:semiHidden/>
    <w:unhideWhenUsed/>
    <w:rsid w:val="004419B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419B8"/>
  </w:style>
  <w:style w:type="character" w:customStyle="1" w:styleId="Heading3Char">
    <w:name w:val="Heading 3 Char"/>
    <w:basedOn w:val="DefaultParagraphFont"/>
    <w:link w:val="Heading3"/>
    <w:uiPriority w:val="9"/>
    <w:rsid w:val="00C43F7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14776499">
      <w:bodyDiv w:val="1"/>
      <w:marLeft w:val="0"/>
      <w:marRight w:val="0"/>
      <w:marTop w:val="0"/>
      <w:marBottom w:val="0"/>
      <w:divBdr>
        <w:top w:val="none" w:sz="0" w:space="0" w:color="auto"/>
        <w:left w:val="none" w:sz="0" w:space="0" w:color="auto"/>
        <w:bottom w:val="none" w:sz="0" w:space="0" w:color="auto"/>
        <w:right w:val="none" w:sz="0" w:space="0" w:color="auto"/>
      </w:divBdr>
    </w:div>
    <w:div w:id="1234586169">
      <w:bodyDiv w:val="1"/>
      <w:marLeft w:val="0"/>
      <w:marRight w:val="0"/>
      <w:marTop w:val="0"/>
      <w:marBottom w:val="0"/>
      <w:divBdr>
        <w:top w:val="none" w:sz="0" w:space="0" w:color="auto"/>
        <w:left w:val="none" w:sz="0" w:space="0" w:color="auto"/>
        <w:bottom w:val="none" w:sz="0" w:space="0" w:color="auto"/>
        <w:right w:val="none" w:sz="0" w:space="0" w:color="auto"/>
      </w:divBdr>
    </w:div>
    <w:div w:id="1596789131">
      <w:bodyDiv w:val="1"/>
      <w:marLeft w:val="0"/>
      <w:marRight w:val="0"/>
      <w:marTop w:val="0"/>
      <w:marBottom w:val="0"/>
      <w:divBdr>
        <w:top w:val="none" w:sz="0" w:space="0" w:color="auto"/>
        <w:left w:val="none" w:sz="0" w:space="0" w:color="auto"/>
        <w:bottom w:val="none" w:sz="0" w:space="0" w:color="auto"/>
        <w:right w:val="none" w:sz="0" w:space="0" w:color="auto"/>
      </w:divBdr>
    </w:div>
    <w:div w:id="1690252501">
      <w:bodyDiv w:val="1"/>
      <w:marLeft w:val="0"/>
      <w:marRight w:val="0"/>
      <w:marTop w:val="0"/>
      <w:marBottom w:val="0"/>
      <w:divBdr>
        <w:top w:val="none" w:sz="0" w:space="0" w:color="auto"/>
        <w:left w:val="none" w:sz="0" w:space="0" w:color="auto"/>
        <w:bottom w:val="none" w:sz="0" w:space="0" w:color="auto"/>
        <w:right w:val="none" w:sz="0" w:space="0" w:color="auto"/>
      </w:divBdr>
    </w:div>
    <w:div w:id="1697385405">
      <w:bodyDiv w:val="1"/>
      <w:marLeft w:val="0"/>
      <w:marRight w:val="0"/>
      <w:marTop w:val="0"/>
      <w:marBottom w:val="0"/>
      <w:divBdr>
        <w:top w:val="none" w:sz="0" w:space="0" w:color="auto"/>
        <w:left w:val="none" w:sz="0" w:space="0" w:color="auto"/>
        <w:bottom w:val="none" w:sz="0" w:space="0" w:color="auto"/>
        <w:right w:val="none" w:sz="0" w:space="0" w:color="auto"/>
      </w:divBdr>
    </w:div>
    <w:div w:id="1705862316">
      <w:bodyDiv w:val="1"/>
      <w:marLeft w:val="0"/>
      <w:marRight w:val="0"/>
      <w:marTop w:val="0"/>
      <w:marBottom w:val="0"/>
      <w:divBdr>
        <w:top w:val="none" w:sz="0" w:space="0" w:color="auto"/>
        <w:left w:val="none" w:sz="0" w:space="0" w:color="auto"/>
        <w:bottom w:val="none" w:sz="0" w:space="0" w:color="auto"/>
        <w:right w:val="none" w:sz="0" w:space="0" w:color="auto"/>
      </w:divBdr>
      <w:divsChild>
        <w:div w:id="1079525450">
          <w:marLeft w:val="0"/>
          <w:marRight w:val="0"/>
          <w:marTop w:val="0"/>
          <w:marBottom w:val="0"/>
          <w:divBdr>
            <w:top w:val="none" w:sz="0" w:space="0" w:color="auto"/>
            <w:left w:val="single" w:sz="4" w:space="0" w:color="000000"/>
            <w:bottom w:val="none" w:sz="0" w:space="0" w:color="auto"/>
            <w:right w:val="single" w:sz="4" w:space="0" w:color="000000"/>
          </w:divBdr>
          <w:divsChild>
            <w:div w:id="21213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1188">
      <w:bodyDiv w:val="1"/>
      <w:marLeft w:val="0"/>
      <w:marRight w:val="0"/>
      <w:marTop w:val="0"/>
      <w:marBottom w:val="0"/>
      <w:divBdr>
        <w:top w:val="none" w:sz="0" w:space="0" w:color="auto"/>
        <w:left w:val="none" w:sz="0" w:space="0" w:color="auto"/>
        <w:bottom w:val="none" w:sz="0" w:space="0" w:color="auto"/>
        <w:right w:val="none" w:sz="0" w:space="0" w:color="auto"/>
      </w:divBdr>
    </w:div>
    <w:div w:id="18448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CuOnSX4ig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legraph.co.uk/comment/3643823/Enoch-Powells-Rivers-of-Blood-speech.html" TargetMode="External"/><Relationship Id="rId5" Type="http://schemas.openxmlformats.org/officeDocument/2006/relationships/webSettings" Target="webSettings.xml"/><Relationship Id="rId10" Type="http://schemas.openxmlformats.org/officeDocument/2006/relationships/hyperlink" Target="http://www.islandlyrics.com/lyrics-lord_kitchener_lyrics-london_is_the_place_for_me_1960s.htm" TargetMode="External"/><Relationship Id="rId4" Type="http://schemas.openxmlformats.org/officeDocument/2006/relationships/settings" Target="settings.xml"/><Relationship Id="rId9" Type="http://schemas.openxmlformats.org/officeDocument/2006/relationships/hyperlink" Target="https://www.youtube.com/watch?v=5FT0-GdA4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08F1E-516D-4AF6-98BE-A6721C96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Pages>
  <Words>1472</Words>
  <Characters>7950</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Kitsi</dc:creator>
  <cp:lastModifiedBy>Efie</cp:lastModifiedBy>
  <cp:revision>74</cp:revision>
  <cp:lastPrinted>2016-02-25T12:19:00Z</cp:lastPrinted>
  <dcterms:created xsi:type="dcterms:W3CDTF">2014-09-25T07:23:00Z</dcterms:created>
  <dcterms:modified xsi:type="dcterms:W3CDTF">2020-02-19T09:48:00Z</dcterms:modified>
</cp:coreProperties>
</file>